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21D4" w14:textId="77777777" w:rsidR="00FE6C22" w:rsidRPr="00F45DAD" w:rsidRDefault="00FE6C22" w:rsidP="00FE6C22">
      <w:pPr>
        <w:pStyle w:val="Titre1"/>
        <w:spacing w:before="80"/>
        <w:ind w:left="0"/>
        <w:jc w:val="both"/>
        <w:rPr>
          <w:rFonts w:ascii="Segoe UI" w:hAnsi="Segoe UI" w:cs="Segoe UI"/>
          <w:color w:val="541A8B"/>
          <w:u w:val="thick" w:color="541A8B"/>
          <w:lang w:val="fr-BE"/>
        </w:rPr>
      </w:pPr>
    </w:p>
    <w:p w14:paraId="22AB3D25" w14:textId="77777777" w:rsidR="004859C9" w:rsidRPr="007C6E82" w:rsidRDefault="004859C9" w:rsidP="00E43D7D">
      <w:pPr>
        <w:pStyle w:val="Corpsdetexte"/>
        <w:jc w:val="both"/>
        <w:rPr>
          <w:rFonts w:ascii="Segoe UI" w:hAnsi="Segoe UI" w:cs="Segoe UI"/>
          <w:sz w:val="20"/>
          <w:szCs w:val="20"/>
          <w:lang w:val="fr-BE"/>
        </w:rPr>
      </w:pPr>
    </w:p>
    <w:p w14:paraId="22AB3D26" w14:textId="60A5693F" w:rsidR="004859C9" w:rsidRPr="008B1651" w:rsidRDefault="00CD6891" w:rsidP="00FD221E">
      <w:pPr>
        <w:pStyle w:val="Titre2"/>
        <w:ind w:left="0"/>
        <w:rPr>
          <w:rFonts w:ascii="Segoe UI" w:hAnsi="Segoe UI" w:cs="Segoe UI"/>
          <w:b w:val="0"/>
          <w:bCs w:val="0"/>
          <w:sz w:val="20"/>
          <w:szCs w:val="20"/>
          <w:u w:val="single"/>
          <w:lang w:val="fr-BE"/>
        </w:rPr>
      </w:pPr>
      <w:bookmarkStart w:id="0" w:name="_Comment_active-t-on_le"/>
      <w:bookmarkStart w:id="1" w:name="_Toc85797068"/>
      <w:bookmarkEnd w:id="0"/>
      <w:r w:rsidRPr="008B1651">
        <w:rPr>
          <w:rFonts w:ascii="Segoe UI" w:hAnsi="Segoe UI" w:cs="Segoe UI"/>
          <w:b w:val="0"/>
          <w:bCs w:val="0"/>
          <w:sz w:val="20"/>
          <w:szCs w:val="20"/>
          <w:u w:val="single"/>
          <w:lang w:val="fr-BE"/>
        </w:rPr>
        <w:t>2</w:t>
      </w:r>
      <w:r w:rsidR="00A510FE" w:rsidRPr="008B1651">
        <w:rPr>
          <w:rFonts w:ascii="Segoe UI" w:hAnsi="Segoe UI" w:cs="Segoe UI"/>
          <w:b w:val="0"/>
          <w:bCs w:val="0"/>
          <w:sz w:val="20"/>
          <w:szCs w:val="20"/>
          <w:u w:val="single"/>
          <w:lang w:val="fr-BE"/>
        </w:rPr>
        <w:t xml:space="preserve">-3 </w:t>
      </w:r>
      <w:r w:rsidR="004779B0" w:rsidRPr="008B1651">
        <w:rPr>
          <w:rFonts w:ascii="Segoe UI" w:hAnsi="Segoe UI" w:cs="Segoe UI"/>
          <w:b w:val="0"/>
          <w:bCs w:val="0"/>
          <w:sz w:val="20"/>
          <w:szCs w:val="20"/>
          <w:u w:val="single"/>
          <w:lang w:val="fr-BE"/>
        </w:rPr>
        <w:t>Comment active-t-on le sous-titrage, l’audiodescription ou l’interprétation en langue des signes ?</w:t>
      </w:r>
      <w:bookmarkEnd w:id="1"/>
    </w:p>
    <w:p w14:paraId="5C7E9512" w14:textId="77777777" w:rsidR="00960243" w:rsidRPr="008B1651" w:rsidRDefault="00960243" w:rsidP="00E43D7D">
      <w:pPr>
        <w:shd w:val="clear" w:color="auto" w:fill="FFFFFF"/>
        <w:jc w:val="both"/>
        <w:rPr>
          <w:rFonts w:ascii="Segoe UI" w:hAnsi="Segoe UI" w:cs="Segoe UI"/>
          <w:color w:val="7030A0"/>
          <w:sz w:val="20"/>
          <w:szCs w:val="20"/>
          <w:lang w:val="fr-BE" w:eastAsia="fr-BE"/>
        </w:rPr>
      </w:pPr>
    </w:p>
    <w:p w14:paraId="3CA7E054" w14:textId="55D80D2F" w:rsidR="00803BA8" w:rsidRPr="008B1651" w:rsidRDefault="00803BA8" w:rsidP="00E43D7D">
      <w:pPr>
        <w:shd w:val="clear" w:color="auto" w:fill="FFFFFF"/>
        <w:jc w:val="both"/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</w:pPr>
      <w:r w:rsidRPr="008B1651"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  <w:t>Les programmes interprétés en langue des signes sont immédiatement accessibles comme tels, sans manipulation technique particulière.</w:t>
      </w:r>
    </w:p>
    <w:p w14:paraId="0F55C6C4" w14:textId="77777777" w:rsidR="00803BA8" w:rsidRPr="008B1651" w:rsidRDefault="00803BA8" w:rsidP="00E43D7D">
      <w:pPr>
        <w:shd w:val="clear" w:color="auto" w:fill="FFFFFF"/>
        <w:jc w:val="both"/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</w:pPr>
      <w:r w:rsidRPr="008B1651"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  <w:t> </w:t>
      </w:r>
    </w:p>
    <w:p w14:paraId="68B71548" w14:textId="597270DA" w:rsidR="00803BA8" w:rsidRPr="008B1651" w:rsidRDefault="00803BA8" w:rsidP="00E43D7D">
      <w:pPr>
        <w:shd w:val="clear" w:color="auto" w:fill="FFFFFF"/>
        <w:jc w:val="both"/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</w:pPr>
      <w:r w:rsidRPr="008B1651"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  <w:t>Les fonctions « audiodescription » et « sous-titrage » sont quant à elles activables/désactivables. La marche à suivre pour activer ces fonctions diffère</w:t>
      </w:r>
      <w:r w:rsidR="00D21C1B" w:rsidRPr="008B1651"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  <w:t xml:space="preserve"> </w:t>
      </w:r>
      <w:r w:rsidR="00960243" w:rsidRPr="008B1651"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  <w:t xml:space="preserve">selon votre distributeur et votre </w:t>
      </w:r>
      <w:r w:rsidRPr="008B1651"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  <w:t>décodeur (</w:t>
      </w:r>
      <w:r w:rsidR="00960243" w:rsidRPr="008B1651"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  <w:t xml:space="preserve">nous vous invitons à </w:t>
      </w:r>
      <w:r w:rsidRPr="008B1651"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  <w:t>consulter le mode d’emploi).</w:t>
      </w:r>
    </w:p>
    <w:p w14:paraId="52B86151" w14:textId="4DE33B95" w:rsidR="00803BA8" w:rsidRPr="008B1651" w:rsidRDefault="00803BA8" w:rsidP="00E43D7D">
      <w:pPr>
        <w:shd w:val="clear" w:color="auto" w:fill="FFFFFF"/>
        <w:jc w:val="both"/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</w:pPr>
    </w:p>
    <w:p w14:paraId="2171A417" w14:textId="7CF0F748" w:rsidR="00960243" w:rsidRPr="008B1651" w:rsidRDefault="0063088E" w:rsidP="00E43D7D">
      <w:pPr>
        <w:shd w:val="clear" w:color="auto" w:fill="FFFFFF"/>
        <w:jc w:val="both"/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</w:pPr>
      <w:r w:rsidRPr="008B1651"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  <w:t xml:space="preserve">Vous trouverez ci-dessous de plus amples informations sur les procédures à suivre : </w:t>
      </w:r>
    </w:p>
    <w:p w14:paraId="118CB6A8" w14:textId="5E48009A" w:rsidR="00960243" w:rsidRPr="008B1651" w:rsidRDefault="00960243" w:rsidP="00E43D7D">
      <w:pPr>
        <w:shd w:val="clear" w:color="auto" w:fill="FFFFFF"/>
        <w:jc w:val="both"/>
        <w:rPr>
          <w:rFonts w:ascii="Segoe UI" w:hAnsi="Segoe UI" w:cs="Segoe UI"/>
          <w:color w:val="000000" w:themeColor="text1"/>
          <w:sz w:val="20"/>
          <w:szCs w:val="20"/>
          <w:lang w:val="fr-BE" w:eastAsia="fr-BE"/>
        </w:rPr>
      </w:pP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3827"/>
      </w:tblGrid>
      <w:tr w:rsidR="00E14FAE" w:rsidRPr="008B1651" w14:paraId="763860A3" w14:textId="1DAD3239" w:rsidTr="00B9140B">
        <w:tc>
          <w:tcPr>
            <w:tcW w:w="1384" w:type="dxa"/>
          </w:tcPr>
          <w:p w14:paraId="65417D43" w14:textId="55CDFE3A" w:rsidR="00960243" w:rsidRPr="008B1651" w:rsidRDefault="00960243" w:rsidP="00E43D7D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bookmarkStart w:id="2" w:name="_Hlk101767317"/>
          </w:p>
        </w:tc>
        <w:tc>
          <w:tcPr>
            <w:tcW w:w="4253" w:type="dxa"/>
          </w:tcPr>
          <w:p w14:paraId="1C6F55B9" w14:textId="33C3A5B6" w:rsidR="00960243" w:rsidRPr="008B1651" w:rsidRDefault="00960243" w:rsidP="00E43D7D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Sous-titres adaptés</w:t>
            </w:r>
          </w:p>
        </w:tc>
        <w:tc>
          <w:tcPr>
            <w:tcW w:w="3827" w:type="dxa"/>
          </w:tcPr>
          <w:p w14:paraId="186C6FE7" w14:textId="781737C9" w:rsidR="00960243" w:rsidRPr="008B1651" w:rsidRDefault="00960243" w:rsidP="00E43D7D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Audiodescription</w:t>
            </w:r>
            <w:r w:rsidR="00082A2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(données fournies par la Plateforme accessibilité – ADA ; EQLA ; La Lumière)</w:t>
            </w:r>
          </w:p>
        </w:tc>
      </w:tr>
      <w:tr w:rsidR="00E14FAE" w:rsidRPr="008B1651" w14:paraId="1FA29B44" w14:textId="130DB76E" w:rsidTr="00B9140B">
        <w:tc>
          <w:tcPr>
            <w:tcW w:w="1384" w:type="dxa"/>
          </w:tcPr>
          <w:p w14:paraId="6BE04386" w14:textId="1BC97FAD" w:rsidR="00960243" w:rsidRPr="008B1651" w:rsidRDefault="00960243" w:rsidP="00E43D7D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ORANGE</w:t>
            </w:r>
          </w:p>
        </w:tc>
        <w:tc>
          <w:tcPr>
            <w:tcW w:w="4253" w:type="dxa"/>
          </w:tcPr>
          <w:p w14:paraId="621031C8" w14:textId="77777777" w:rsidR="0019585C" w:rsidRPr="008B1651" w:rsidRDefault="0019585C" w:rsidP="0019585C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>Activation par défaut sur toutes les chaînes :</w:t>
            </w:r>
          </w:p>
          <w:p w14:paraId="2252C0EB" w14:textId="77777777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Menu</w:t>
            </w:r>
          </w:p>
          <w:p w14:paraId="5BBFBA21" w14:textId="77777777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Paramètres</w:t>
            </w:r>
          </w:p>
          <w:p w14:paraId="65547E1F" w14:textId="77777777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Langues</w:t>
            </w:r>
          </w:p>
          <w:p w14:paraId="757747F2" w14:textId="7C100333" w:rsidR="0019585C" w:rsidRPr="008B1651" w:rsidRDefault="0019585C" w:rsidP="00EB545D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Sélectionner l’option « Malentendants ».</w:t>
            </w:r>
          </w:p>
          <w:p w14:paraId="0D57B823" w14:textId="77777777" w:rsidR="0019585C" w:rsidRPr="008B1651" w:rsidRDefault="0019585C" w:rsidP="0019585C">
            <w:pPr>
              <w:pStyle w:val="Paragraphedeliste"/>
              <w:ind w:left="72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1A5F9A47" w14:textId="0D13BFFE" w:rsidR="00960243" w:rsidRPr="008B1651" w:rsidRDefault="0063088E" w:rsidP="00E43D7D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</w:t>
            </w:r>
            <w:r w:rsidR="0019585C"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>sur</w:t>
            </w: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 le p</w:t>
            </w:r>
            <w:r w:rsidR="00960243"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rogramme en cours : </w:t>
            </w:r>
          </w:p>
          <w:p w14:paraId="659F235E" w14:textId="77777777" w:rsidR="00960243" w:rsidRPr="008B1651" w:rsidRDefault="00960243" w:rsidP="00EB545D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Bouton « OPT »</w:t>
            </w:r>
          </w:p>
          <w:p w14:paraId="4E4791F4" w14:textId="77777777" w:rsidR="00960243" w:rsidRPr="008B1651" w:rsidRDefault="00960243" w:rsidP="00EB545D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Sélectionner « Sous-titres »</w:t>
            </w:r>
          </w:p>
          <w:p w14:paraId="496B51D6" w14:textId="77777777" w:rsidR="00960243" w:rsidRPr="008B1651" w:rsidRDefault="00960243" w:rsidP="00EB545D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Choisir les sous-titres adaptés </w:t>
            </w:r>
          </w:p>
          <w:p w14:paraId="459E7229" w14:textId="77777777" w:rsidR="00F9142E" w:rsidRPr="008B1651" w:rsidRDefault="00F9142E" w:rsidP="00F9142E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u w:val="single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u w:val="single"/>
                <w:lang w:eastAsia="fr-BE"/>
              </w:rPr>
              <w:t xml:space="preserve">Cette configuration n’est pas sauvegardée si vous changez de chaîne. </w:t>
            </w:r>
          </w:p>
          <w:p w14:paraId="75D8D482" w14:textId="4E5E3F71" w:rsidR="00F9142E" w:rsidRPr="008B1651" w:rsidRDefault="00F9142E" w:rsidP="00F9142E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6310FD80" w14:textId="77777777" w:rsidR="0063088E" w:rsidRPr="008B1651" w:rsidRDefault="0063088E" w:rsidP="00F9142E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158B64B1" w14:textId="0E55D10B" w:rsidR="00F9142E" w:rsidRPr="008B1651" w:rsidRDefault="00F9142E" w:rsidP="00E14FAE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Pour obtenir plus d’informations : </w:t>
            </w:r>
            <w:hyperlink r:id="rId8" w:history="1">
              <w:r w:rsidRPr="008B1651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0"/>
                  <w:szCs w:val="20"/>
                  <w:lang w:eastAsia="fr-BE"/>
                </w:rPr>
                <w:t>Assistance technique</w:t>
              </w:r>
            </w:hyperlink>
          </w:p>
        </w:tc>
        <w:tc>
          <w:tcPr>
            <w:tcW w:w="3827" w:type="dxa"/>
          </w:tcPr>
          <w:p w14:paraId="03B9F160" w14:textId="7CAC05BC" w:rsidR="00082A24" w:rsidRPr="008B1651" w:rsidRDefault="00B9140B" w:rsidP="00082A24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>Pour activer la fonctionnalité « </w:t>
            </w:r>
            <w:proofErr w:type="spellStart"/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>Talkback</w:t>
            </w:r>
            <w:proofErr w:type="spellEnd"/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 » : </w:t>
            </w:r>
          </w:p>
          <w:p w14:paraId="6E6501C5" w14:textId="77777777" w:rsidR="00B9140B" w:rsidRPr="008B1651" w:rsidRDefault="00B9140B" w:rsidP="00082A24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78F67FE5" w14:textId="7C9522EA" w:rsidR="00B9140B" w:rsidRPr="008B1651" w:rsidRDefault="00082A24" w:rsidP="00B9140B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1</w:t>
            </w:r>
            <w:r w:rsidR="00110919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sur le bouton carré Orange (Menu)</w:t>
            </w:r>
          </w:p>
          <w:p w14:paraId="3022DEC9" w14:textId="269165E5" w:rsidR="00B9140B" w:rsidRPr="008B1651" w:rsidRDefault="00082A24" w:rsidP="00B9140B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1</w:t>
            </w:r>
            <w:r w:rsidR="00110919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vers la droite (grille d’applis)</w:t>
            </w:r>
          </w:p>
          <w:p w14:paraId="65255831" w14:textId="4E60834C" w:rsidR="00B9140B" w:rsidRPr="008B1651" w:rsidRDefault="00082A24" w:rsidP="00B9140B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3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vers la droite et 1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vers le bas (= Paramètres)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. Appuyer sur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ok</w:t>
            </w:r>
          </w:p>
          <w:p w14:paraId="5C2C4739" w14:textId="09372BD2" w:rsidR="00B9140B" w:rsidRPr="008B1651" w:rsidRDefault="00082A24" w:rsidP="00B9140B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11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vers le bas (= paramètres Android) 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puis sur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ok</w:t>
            </w:r>
          </w:p>
          <w:p w14:paraId="1FC08A05" w14:textId="2E5E4302" w:rsidR="00B9140B" w:rsidRPr="008B1651" w:rsidRDefault="00082A24" w:rsidP="00B9140B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5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vers le bas (= préférences relatives à l’appareil) 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puis sur 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ok</w:t>
            </w:r>
          </w:p>
          <w:p w14:paraId="1694ACB3" w14:textId="51C8E5EB" w:rsidR="00B9140B" w:rsidRPr="008B1651" w:rsidRDefault="00082A24" w:rsidP="00B9140B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12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vers le bas (= Accessibilité)</w:t>
            </w:r>
          </w:p>
          <w:p w14:paraId="7C84ED4A" w14:textId="738C876C" w:rsidR="00B9140B" w:rsidRPr="008B1651" w:rsidRDefault="00082A24" w:rsidP="00B9140B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5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vers le bas (= </w:t>
            </w:r>
            <w:proofErr w:type="spellStart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TalkBack</w:t>
            </w:r>
            <w:proofErr w:type="spellEnd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) 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puis sur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ok</w:t>
            </w:r>
          </w:p>
          <w:p w14:paraId="1036F006" w14:textId="6D1D0B8D" w:rsidR="00082A24" w:rsidRPr="008B1651" w:rsidRDefault="00082A24" w:rsidP="00B9140B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sur ok pour activer/désactiver. </w:t>
            </w:r>
          </w:p>
          <w:p w14:paraId="26A2CAA2" w14:textId="605558B2" w:rsidR="00082A24" w:rsidRPr="008B1651" w:rsidRDefault="00082A24" w:rsidP="00EC0BB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Pour config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urer la fonctionnalité 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Talkback</w:t>
            </w:r>
            <w:proofErr w:type="spellEnd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, appuyer 1x vers le bas puis OK</w:t>
            </w:r>
            <w:r w:rsidR="00C625CF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. Il est ainsi possible de paramétrer le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volume de la voix par rapport au volume de la TV (même volume, 50%, etc.), </w:t>
            </w:r>
            <w:r w:rsidR="00C625CF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la 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verbosité, etc.</w:t>
            </w:r>
          </w:p>
          <w:p w14:paraId="30714A5C" w14:textId="77777777" w:rsidR="00082A24" w:rsidRPr="008B1651" w:rsidRDefault="00082A24" w:rsidP="00082A24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29DA3457" w14:textId="77777777" w:rsidR="009A4154" w:rsidRPr="008B1651" w:rsidRDefault="009A4154" w:rsidP="009A4154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>Activation par défaut sur toutes les chaînes :</w:t>
            </w:r>
          </w:p>
          <w:p w14:paraId="59067F9B" w14:textId="77777777" w:rsidR="009A4154" w:rsidRPr="008B1651" w:rsidRDefault="00082A24" w:rsidP="00082A24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1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sur le bouton carré Orange</w:t>
            </w:r>
          </w:p>
          <w:p w14:paraId="7C3291AD" w14:textId="77777777" w:rsidR="009A4154" w:rsidRPr="008B1651" w:rsidRDefault="00082A24" w:rsidP="00082A24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lastRenderedPageBreak/>
              <w:t>Appuyer 1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vers la droite (= grille d’applis)</w:t>
            </w:r>
          </w:p>
          <w:p w14:paraId="188BE1E7" w14:textId="77777777" w:rsidR="009A4154" w:rsidRPr="008B1651" w:rsidRDefault="00082A24" w:rsidP="009A4154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3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vers la droite et 1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vers le bas (= Paramètres) 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puis sur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ok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. Le menu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« Langues »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s’ouvre. </w:t>
            </w:r>
          </w:p>
          <w:p w14:paraId="7D7EF6A4" w14:textId="7C6D094F" w:rsidR="009A4154" w:rsidRPr="008B1651" w:rsidRDefault="009A4154" w:rsidP="009A4154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Appuyer sur </w:t>
            </w:r>
            <w:r w:rsidR="00082A2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ok</w:t>
            </w:r>
          </w:p>
          <w:p w14:paraId="0C1990A1" w14:textId="69CB0C7E" w:rsidR="009A4154" w:rsidRPr="008B1651" w:rsidRDefault="00082A24" w:rsidP="00082A24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7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vers le bas (= Audiodescription pour malvoyants) 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puis sur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ok</w:t>
            </w:r>
          </w:p>
          <w:p w14:paraId="55B7EDE3" w14:textId="2219BFC5" w:rsidR="00082A24" w:rsidRPr="008B1651" w:rsidRDefault="009A4154" w:rsidP="00082A24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Sélectionner « oui »</w:t>
            </w:r>
          </w:p>
          <w:p w14:paraId="0C2DFDD3" w14:textId="77777777" w:rsidR="00082A24" w:rsidRPr="008B1651" w:rsidRDefault="00082A24" w:rsidP="00082A24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0712A7FC" w14:textId="77777777" w:rsidR="009A4154" w:rsidRPr="008B1651" w:rsidRDefault="009A4154" w:rsidP="009A4154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sur le programme en cours : </w:t>
            </w:r>
          </w:p>
          <w:p w14:paraId="248D73BE" w14:textId="77777777" w:rsidR="009A4154" w:rsidRPr="008B1651" w:rsidRDefault="00082A24" w:rsidP="00082A24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Lorsque le programme est en cours, appuyer sur ok</w:t>
            </w:r>
          </w:p>
          <w:p w14:paraId="3657E9D6" w14:textId="77777777" w:rsidR="009A4154" w:rsidRPr="008B1651" w:rsidRDefault="00082A24" w:rsidP="00082A24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Appuyer 2x vers la droite (= Audio) 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puis sur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ok</w:t>
            </w:r>
          </w:p>
          <w:p w14:paraId="3571964B" w14:textId="77777777" w:rsidR="00F9142E" w:rsidRPr="008B1651" w:rsidRDefault="00082A24" w:rsidP="00082A24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Appuyer 2x vers le bas (= Audiodescription) </w:t>
            </w:r>
            <w:r w:rsidR="009A4154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puis sur 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ok</w:t>
            </w:r>
          </w:p>
          <w:p w14:paraId="2F93CADA" w14:textId="77777777" w:rsidR="00A13AC6" w:rsidRPr="008B1651" w:rsidRDefault="00A13AC6" w:rsidP="00A13AC6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1042A785" w14:textId="73E83DB2" w:rsidR="00A13AC6" w:rsidRPr="008B1651" w:rsidRDefault="00A13AC6" w:rsidP="00A13AC6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Pour obtenir plus d’information, nous vous invitons à vous rendre sur la page de l’ </w:t>
            </w:r>
            <w:hyperlink r:id="rId9" w:history="1">
              <w:r w:rsidRPr="008B1651">
                <w:rPr>
                  <w:rStyle w:val="Lienhypertexte"/>
                  <w:rFonts w:ascii="Segoe UI" w:hAnsi="Segoe UI" w:cs="Segoe UI"/>
                  <w:color w:val="000000" w:themeColor="text1"/>
                  <w:sz w:val="20"/>
                  <w:szCs w:val="20"/>
                  <w:lang w:eastAsia="fr-BE"/>
                </w:rPr>
                <w:t>Assistance technique</w:t>
              </w:r>
            </w:hyperlink>
            <w:r w:rsidRPr="008B1651">
              <w:rPr>
                <w:rStyle w:val="Lienhypertexte"/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d’Orange .</w:t>
            </w:r>
          </w:p>
        </w:tc>
      </w:tr>
      <w:tr w:rsidR="00E14FAE" w:rsidRPr="008B1651" w14:paraId="73CADCFB" w14:textId="68214167" w:rsidTr="00B9140B">
        <w:tc>
          <w:tcPr>
            <w:tcW w:w="1384" w:type="dxa"/>
          </w:tcPr>
          <w:p w14:paraId="3C2B45B0" w14:textId="54AA4C6B" w:rsidR="008C6B5E" w:rsidRPr="008B1651" w:rsidRDefault="008C6B5E" w:rsidP="008C6B5E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lastRenderedPageBreak/>
              <w:t>TELENET _ Décodeur</w:t>
            </w:r>
            <w:r w:rsidR="00CD69EA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« </w:t>
            </w:r>
            <w:proofErr w:type="spellStart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Digicorder</w:t>
            </w:r>
            <w:proofErr w:type="spellEnd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 » et « </w:t>
            </w:r>
            <w:proofErr w:type="spellStart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Digibox</w:t>
            </w:r>
            <w:proofErr w:type="spellEnd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 »</w:t>
            </w:r>
          </w:p>
        </w:tc>
        <w:tc>
          <w:tcPr>
            <w:tcW w:w="4253" w:type="dxa"/>
          </w:tcPr>
          <w:p w14:paraId="526E3E26" w14:textId="2333AA1D" w:rsidR="008C6B5E" w:rsidRPr="008B1651" w:rsidRDefault="008C6B5E" w:rsidP="008C6B5E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par défaut sur toutes les chaînes : </w:t>
            </w:r>
          </w:p>
          <w:p w14:paraId="3B90E8F9" w14:textId="731AE1E2" w:rsidR="008C6B5E" w:rsidRPr="008B1651" w:rsidRDefault="008C6B5E" w:rsidP="00EB545D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Touche « Maison » de la télécommande </w:t>
            </w:r>
          </w:p>
          <w:p w14:paraId="15501BF1" w14:textId="77777777" w:rsidR="0019585C" w:rsidRPr="008B1651" w:rsidRDefault="008C6B5E" w:rsidP="00EB545D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  <w:lang w:eastAsia="fr-BE"/>
              </w:rPr>
              <w:drawing>
                <wp:inline distT="0" distB="0" distL="0" distR="0" wp14:anchorId="65FCE868" wp14:editId="1986FCA7">
                  <wp:extent cx="144780" cy="144780"/>
                  <wp:effectExtent l="0" t="0" r="7620" b="762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 </w:t>
            </w:r>
          </w:p>
          <w:p w14:paraId="2A7F7FAF" w14:textId="77777777" w:rsidR="0019585C" w:rsidRPr="008B1651" w:rsidRDefault="008C6B5E" w:rsidP="00EB545D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proofErr w:type="spellStart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Digibox</w:t>
            </w:r>
            <w:proofErr w:type="spellEnd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/</w:t>
            </w:r>
            <w:proofErr w:type="spellStart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Digicorde</w:t>
            </w:r>
            <w:r w:rsidR="0019585C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r</w:t>
            </w:r>
            <w:proofErr w:type="spellEnd"/>
          </w:p>
          <w:p w14:paraId="35ADC782" w14:textId="78521777" w:rsidR="008C6B5E" w:rsidRPr="008B1651" w:rsidRDefault="008C6B5E" w:rsidP="00EB545D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Paramètres de langue </w:t>
            </w:r>
          </w:p>
          <w:p w14:paraId="27CCDB55" w14:textId="66309168" w:rsidR="008C6B5E" w:rsidRPr="008B1651" w:rsidRDefault="008C6B5E" w:rsidP="008C6B5E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72DD672E" w14:textId="19AD2A12" w:rsidR="008C6B5E" w:rsidRPr="008B1651" w:rsidRDefault="008C6B5E" w:rsidP="008C6B5E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sur le programme en cours : </w:t>
            </w:r>
          </w:p>
          <w:p w14:paraId="4A602278" w14:textId="77777777" w:rsidR="008C6B5E" w:rsidRPr="008B1651" w:rsidRDefault="008C6B5E" w:rsidP="00EB545D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Touche « ok »</w:t>
            </w:r>
          </w:p>
          <w:p w14:paraId="1318B75C" w14:textId="77777777" w:rsidR="008C6B5E" w:rsidRPr="008B1651" w:rsidRDefault="008C6B5E" w:rsidP="00EB545D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Choix de la langue de préférence </w:t>
            </w:r>
          </w:p>
          <w:p w14:paraId="7F23587E" w14:textId="77777777" w:rsidR="008C6B5E" w:rsidRPr="008B1651" w:rsidRDefault="008C6B5E" w:rsidP="008C6B5E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0AC0CEEE" w14:textId="77777777" w:rsidR="0019585C" w:rsidRPr="008B1651" w:rsidRDefault="008C6B5E" w:rsidP="0019585C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Pour obtenir plus d’informations : </w:t>
            </w:r>
          </w:p>
          <w:p w14:paraId="631D3D70" w14:textId="0149E41D" w:rsidR="008C6B5E" w:rsidRPr="008B1651" w:rsidRDefault="00000000" w:rsidP="0019585C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  <w:lang w:eastAsia="fr-BE"/>
              </w:rPr>
            </w:pPr>
            <w:hyperlink r:id="rId11" w:history="1">
              <w:r w:rsidR="008C6B5E" w:rsidRPr="008B1651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0"/>
                  <w:szCs w:val="20"/>
                  <w:lang w:eastAsia="fr-BE"/>
                </w:rPr>
                <w:t>Service client</w:t>
              </w:r>
            </w:hyperlink>
          </w:p>
        </w:tc>
        <w:tc>
          <w:tcPr>
            <w:tcW w:w="3827" w:type="dxa"/>
          </w:tcPr>
          <w:p w14:paraId="5ED6ED13" w14:textId="730B4AEA" w:rsidR="008C6B5E" w:rsidRPr="008B1651" w:rsidRDefault="0019585C" w:rsidP="008C6B5E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Pour obtenir plus d’information, nous vous invitons à vous rendre sur la page du </w:t>
            </w:r>
            <w:hyperlink r:id="rId12" w:history="1">
              <w:r w:rsidR="008C6B5E" w:rsidRPr="008B1651">
                <w:rPr>
                  <w:rStyle w:val="Lienhypertexte"/>
                  <w:rFonts w:ascii="Segoe UI" w:hAnsi="Segoe UI" w:cs="Segoe UI"/>
                  <w:color w:val="000000" w:themeColor="text1"/>
                  <w:sz w:val="20"/>
                  <w:szCs w:val="20"/>
                  <w:lang w:eastAsia="fr-BE"/>
                </w:rPr>
                <w:t>Service client</w:t>
              </w:r>
            </w:hyperlink>
            <w:r w:rsidRPr="008B1651">
              <w:rPr>
                <w:rStyle w:val="Lienhypertexte"/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de </w:t>
            </w:r>
            <w:proofErr w:type="spellStart"/>
            <w:r w:rsidRPr="008B1651">
              <w:rPr>
                <w:rStyle w:val="Lienhypertexte"/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Telenet</w:t>
            </w:r>
            <w:proofErr w:type="spellEnd"/>
            <w:r w:rsidRPr="008B1651">
              <w:rPr>
                <w:rStyle w:val="Lienhypertexte"/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.</w:t>
            </w:r>
          </w:p>
        </w:tc>
      </w:tr>
      <w:tr w:rsidR="0019585C" w:rsidRPr="008B1651" w14:paraId="1CE18C5B" w14:textId="7651D7E0" w:rsidTr="00B9140B">
        <w:tc>
          <w:tcPr>
            <w:tcW w:w="1384" w:type="dxa"/>
          </w:tcPr>
          <w:p w14:paraId="488C8D95" w14:textId="4F0AFA4C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TELENET – Box TV </w:t>
            </w:r>
            <w:proofErr w:type="spellStart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Telenet</w:t>
            </w:r>
            <w:proofErr w:type="spellEnd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</w:t>
            </w:r>
          </w:p>
        </w:tc>
        <w:tc>
          <w:tcPr>
            <w:tcW w:w="4253" w:type="dxa"/>
          </w:tcPr>
          <w:p w14:paraId="648E5259" w14:textId="6A3E3C50" w:rsidR="0019585C" w:rsidRPr="008B1651" w:rsidRDefault="0019585C" w:rsidP="0019585C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par défaut sur toutes les chaînes : </w:t>
            </w:r>
          </w:p>
          <w:p w14:paraId="42FA172B" w14:textId="77777777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Touche « Maison » de la télécommande </w:t>
            </w:r>
          </w:p>
          <w:p w14:paraId="1FA406D2" w14:textId="38A19EBF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  <w:lang w:eastAsia="fr-BE"/>
              </w:rPr>
              <w:drawing>
                <wp:inline distT="0" distB="0" distL="0" distR="0" wp14:anchorId="5E623842" wp14:editId="79152D7D">
                  <wp:extent cx="144780" cy="144780"/>
                  <wp:effectExtent l="0" t="0" r="7620" b="762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 </w:t>
            </w:r>
          </w:p>
          <w:p w14:paraId="73867D98" w14:textId="2F931537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Préférences </w:t>
            </w:r>
          </w:p>
          <w:p w14:paraId="0933E93A" w14:textId="2786FEFC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Options sous-titrage</w:t>
            </w:r>
          </w:p>
          <w:p w14:paraId="0F57A99C" w14:textId="098D34EC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Malentendant </w:t>
            </w:r>
          </w:p>
          <w:p w14:paraId="3112891C" w14:textId="50008064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2F22BCEE" w14:textId="57305DAB" w:rsidR="0019585C" w:rsidRPr="008B1651" w:rsidRDefault="0019585C" w:rsidP="0019585C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sur le programme en cours : </w:t>
            </w:r>
          </w:p>
          <w:p w14:paraId="62B6D46B" w14:textId="77777777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Touche « ok »</w:t>
            </w:r>
          </w:p>
          <w:p w14:paraId="6877B925" w14:textId="77777777" w:rsidR="0019585C" w:rsidRPr="008B1651" w:rsidRDefault="0019585C" w:rsidP="00EB545D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Choix de la langue de préférence</w:t>
            </w:r>
          </w:p>
          <w:p w14:paraId="1AE4A2F5" w14:textId="77777777" w:rsidR="0019585C" w:rsidRPr="008B1651" w:rsidRDefault="0019585C" w:rsidP="0019585C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0213E812" w14:textId="50BA9FA1" w:rsidR="0019585C" w:rsidRPr="008B1651" w:rsidRDefault="0019585C" w:rsidP="0019585C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Pour obtenir plus d’informations :</w:t>
            </w:r>
          </w:p>
          <w:p w14:paraId="53206578" w14:textId="763FA117" w:rsidR="0019585C" w:rsidRPr="008B1651" w:rsidRDefault="00000000" w:rsidP="0019585C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  <w:lang w:eastAsia="fr-BE"/>
              </w:rPr>
            </w:pPr>
            <w:hyperlink r:id="rId13" w:history="1">
              <w:r w:rsidR="0019585C" w:rsidRPr="008B1651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0"/>
                  <w:szCs w:val="20"/>
                  <w:lang w:eastAsia="fr-BE"/>
                </w:rPr>
                <w:t>Service client</w:t>
              </w:r>
            </w:hyperlink>
          </w:p>
        </w:tc>
        <w:tc>
          <w:tcPr>
            <w:tcW w:w="3827" w:type="dxa"/>
          </w:tcPr>
          <w:p w14:paraId="3CD3B4BF" w14:textId="74C8B1BB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Pour obtenir plus d’information, nous vous invitons à vous rendre sur la page du </w:t>
            </w:r>
            <w:hyperlink r:id="rId14" w:history="1">
              <w:r w:rsidRPr="008B1651">
                <w:rPr>
                  <w:rStyle w:val="Lienhypertexte"/>
                  <w:rFonts w:ascii="Segoe UI" w:hAnsi="Segoe UI" w:cs="Segoe UI"/>
                  <w:color w:val="000000" w:themeColor="text1"/>
                  <w:sz w:val="20"/>
                  <w:szCs w:val="20"/>
                  <w:lang w:eastAsia="fr-BE"/>
                </w:rPr>
                <w:t>Service client</w:t>
              </w:r>
            </w:hyperlink>
            <w:r w:rsidRPr="008B1651">
              <w:rPr>
                <w:rStyle w:val="Lienhypertexte"/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de </w:t>
            </w:r>
            <w:proofErr w:type="spellStart"/>
            <w:r w:rsidRPr="008B1651">
              <w:rPr>
                <w:rStyle w:val="Lienhypertexte"/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Telenet</w:t>
            </w:r>
            <w:proofErr w:type="spellEnd"/>
            <w:r w:rsidRPr="008B1651">
              <w:rPr>
                <w:rStyle w:val="Lienhypertexte"/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.</w:t>
            </w:r>
          </w:p>
        </w:tc>
      </w:tr>
      <w:tr w:rsidR="0019585C" w:rsidRPr="008B1651" w14:paraId="1DA553CA" w14:textId="20C9CD58" w:rsidTr="00B9140B">
        <w:tc>
          <w:tcPr>
            <w:tcW w:w="1384" w:type="dxa"/>
          </w:tcPr>
          <w:p w14:paraId="13D237C8" w14:textId="3889ACB5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lastRenderedPageBreak/>
              <w:t xml:space="preserve">VOO- Box Evasion </w:t>
            </w:r>
          </w:p>
        </w:tc>
        <w:tc>
          <w:tcPr>
            <w:tcW w:w="4253" w:type="dxa"/>
          </w:tcPr>
          <w:p w14:paraId="731618C7" w14:textId="77777777" w:rsidR="0019585C" w:rsidRPr="008B1651" w:rsidRDefault="0019585C" w:rsidP="0019585C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sur le programme en cours : </w:t>
            </w:r>
          </w:p>
          <w:p w14:paraId="4C6DB38A" w14:textId="77777777" w:rsidR="0019585C" w:rsidRPr="008B1651" w:rsidRDefault="0019585C" w:rsidP="00EB545D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Bouton « ok » de la télécommande ;</w:t>
            </w:r>
          </w:p>
          <w:p w14:paraId="2FC78426" w14:textId="77777777" w:rsidR="0019585C" w:rsidRPr="008B1651" w:rsidRDefault="0019585C" w:rsidP="00EB545D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Paramètres ; </w:t>
            </w:r>
          </w:p>
          <w:p w14:paraId="69B53377" w14:textId="77777777" w:rsidR="0019585C" w:rsidRPr="008B1651" w:rsidRDefault="0019585C" w:rsidP="00EB545D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Sous-titres </w:t>
            </w:r>
          </w:p>
          <w:p w14:paraId="4CBA87D8" w14:textId="7EAC0C7B" w:rsidR="0019585C" w:rsidRPr="008B1651" w:rsidRDefault="0019585C" w:rsidP="00EB545D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Valider</w:t>
            </w:r>
          </w:p>
          <w:p w14:paraId="2967BF33" w14:textId="77777777" w:rsidR="0019585C" w:rsidRPr="008B1651" w:rsidRDefault="0019585C" w:rsidP="0019585C">
            <w:pPr>
              <w:pStyle w:val="Paragraphedeliste"/>
              <w:ind w:left="72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5909459A" w14:textId="5343EE1F" w:rsidR="0019585C" w:rsidRPr="008B1651" w:rsidRDefault="0019585C" w:rsidP="0019585C">
            <w:pPr>
              <w:jc w:val="center"/>
              <w:rPr>
                <w:rStyle w:val="Lienhypertexte"/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Pour obtenir plus d’informations : </w:t>
            </w:r>
            <w:hyperlink r:id="rId15" w:history="1">
              <w:hyperlink r:id="rId16" w:history="1">
                <w:r w:rsidR="005F4F48" w:rsidRPr="008B1651">
                  <w:rPr>
                    <w:rStyle w:val="Lienhypertexte"/>
                    <w:rFonts w:ascii="Segoe UI" w:hAnsi="Segoe UI" w:cs="Segoe UI"/>
                    <w:i/>
                    <w:iCs/>
                    <w:sz w:val="20"/>
                    <w:szCs w:val="20"/>
                    <w:lang w:eastAsia="fr-BE"/>
                  </w:rPr>
                  <w:t>Mode d’emploi téléchargeable</w:t>
                </w:r>
                <w:r w:rsidRPr="008B1651">
                  <w:rPr>
                    <w:rStyle w:val="Lienhypertexte"/>
                    <w:rFonts w:ascii="Segoe UI" w:hAnsi="Segoe UI" w:cs="Segoe UI"/>
                    <w:i/>
                    <w:iCs/>
                    <w:sz w:val="20"/>
                    <w:szCs w:val="20"/>
                    <w:lang w:eastAsia="fr-BE"/>
                  </w:rPr>
                  <w:t>- BOX EVASION</w:t>
                </w:r>
              </w:hyperlink>
            </w:hyperlink>
          </w:p>
          <w:p w14:paraId="02B2BA65" w14:textId="53C005D4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3827" w:type="dxa"/>
          </w:tcPr>
          <w:p w14:paraId="54339DE2" w14:textId="77777777" w:rsidR="0019585C" w:rsidRPr="008B1651" w:rsidRDefault="00BD347D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Les menus du décodeur ne sont pas vocalisés : L’aide d’une personne voyante est donc nécessaire pour paramétrer le décodeur </w:t>
            </w:r>
            <w:proofErr w:type="spellStart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Voo</w:t>
            </w:r>
            <w:proofErr w:type="spellEnd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.</w:t>
            </w:r>
          </w:p>
          <w:p w14:paraId="46F33601" w14:textId="77777777" w:rsidR="00BD347D" w:rsidRPr="008B1651" w:rsidRDefault="00BD347D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098A3FAC" w14:textId="77777777" w:rsidR="008A774A" w:rsidRPr="008B1651" w:rsidRDefault="008A774A" w:rsidP="008A774A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par défaut sur toutes les chaînes : </w:t>
            </w:r>
          </w:p>
          <w:p w14:paraId="5A65323C" w14:textId="579B8DAE" w:rsidR="008A774A" w:rsidRPr="008B1651" w:rsidRDefault="008A774A" w:rsidP="008A774A">
            <w:pPr>
              <w:pStyle w:val="Paragraphedeliste"/>
              <w:numPr>
                <w:ilvl w:val="1"/>
                <w:numId w:val="36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Sur la télécommande, cliquer sur « Home » (bouton juste en bas à droite du pavé central).</w:t>
            </w:r>
          </w:p>
          <w:p w14:paraId="77451843" w14:textId="7AE7140E" w:rsidR="008A774A" w:rsidRPr="008B1651" w:rsidRDefault="008A774A" w:rsidP="008A774A">
            <w:pPr>
              <w:pStyle w:val="Paragraphedeliste"/>
              <w:numPr>
                <w:ilvl w:val="1"/>
                <w:numId w:val="36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Avec les flèches du pavé central, se déplacer 1 fois vers le haut (bouton Réglages) et cliquer sur ok (centre du pavé central).</w:t>
            </w:r>
          </w:p>
          <w:p w14:paraId="30C0B4D5" w14:textId="26CBB6B0" w:rsidR="008A774A" w:rsidRPr="008B1651" w:rsidRDefault="008A774A" w:rsidP="008A774A">
            <w:pPr>
              <w:pStyle w:val="Paragraphedeliste"/>
              <w:numPr>
                <w:ilvl w:val="1"/>
                <w:numId w:val="36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Avec pavé central, appuyer 2X sur la flèche droite (bouton « Langue et sous-titres ») puis Appuyer 1x sur la flèche droite (bouton Audiodescription) puis appuyer 3x sur la flèche bas (bouton Activer) et cliquer sur ok. </w:t>
            </w:r>
          </w:p>
          <w:p w14:paraId="62F14B5B" w14:textId="77777777" w:rsidR="008A774A" w:rsidRPr="008B1651" w:rsidRDefault="008A774A" w:rsidP="008A774A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320E85F3" w14:textId="77777777" w:rsidR="008A774A" w:rsidRPr="008B1651" w:rsidRDefault="008A774A" w:rsidP="008A774A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sur le programme en cours : </w:t>
            </w:r>
          </w:p>
          <w:p w14:paraId="47B673F8" w14:textId="77777777" w:rsidR="002E039C" w:rsidRPr="008B1651" w:rsidRDefault="008A774A" w:rsidP="008A774A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Cliquer sur le bouton ok (centre du pavé central).</w:t>
            </w:r>
          </w:p>
          <w:p w14:paraId="197C23E2" w14:textId="77777777" w:rsidR="002E039C" w:rsidRPr="008B1651" w:rsidRDefault="008A774A" w:rsidP="008A774A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Un bandeau s’affiche. Appuyer 1</w:t>
            </w:r>
            <w:r w:rsidR="002E039C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sur la flèche droite du pavé central (bouton Audio) et cliquer sur ok.</w:t>
            </w:r>
          </w:p>
          <w:p w14:paraId="400C013A" w14:textId="77777777" w:rsidR="002E039C" w:rsidRPr="008B1651" w:rsidRDefault="008A774A" w:rsidP="008A774A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L’option « Audio » s’ouvre. Choisir la langue avec les flèches gauche et droite de la télécommande (dans l’ordre QAD Malvoyant puis français puis anglais).</w:t>
            </w:r>
          </w:p>
          <w:p w14:paraId="32CF0803" w14:textId="77777777" w:rsidR="002E039C" w:rsidRPr="008B1651" w:rsidRDefault="008A774A" w:rsidP="008A774A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Cliquer 1</w:t>
            </w:r>
            <w:r w:rsidR="002E039C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sur la flèche bas puis sur ok (bouton Confirmer).</w:t>
            </w:r>
          </w:p>
          <w:p w14:paraId="78D76728" w14:textId="05365E65" w:rsidR="00BD347D" w:rsidRPr="008B1651" w:rsidRDefault="008A774A" w:rsidP="008A774A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Cliquer 1</w:t>
            </w:r>
            <w:r w:rsidR="002E039C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 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sur le bouton « Back » (juste en bas à droite du pavé central) pour revenir au programme en cours.</w:t>
            </w:r>
          </w:p>
        </w:tc>
      </w:tr>
      <w:tr w:rsidR="0019585C" w:rsidRPr="008B1651" w14:paraId="713774B9" w14:textId="77777777" w:rsidTr="00B9140B">
        <w:tc>
          <w:tcPr>
            <w:tcW w:w="1384" w:type="dxa"/>
          </w:tcPr>
          <w:p w14:paraId="40C7B2B6" w14:textId="0B718412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VOO – VOO Corder</w:t>
            </w:r>
          </w:p>
        </w:tc>
        <w:tc>
          <w:tcPr>
            <w:tcW w:w="4253" w:type="dxa"/>
          </w:tcPr>
          <w:p w14:paraId="0822E03A" w14:textId="77777777" w:rsidR="0019585C" w:rsidRPr="008B1651" w:rsidRDefault="0019585C" w:rsidP="0019585C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sur le programme en cours : </w:t>
            </w:r>
          </w:p>
          <w:p w14:paraId="479BA17B" w14:textId="77777777" w:rsidR="0019585C" w:rsidRPr="008B1651" w:rsidRDefault="0019585C" w:rsidP="00EB545D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Bouton jaune de la télécommande</w:t>
            </w:r>
          </w:p>
          <w:p w14:paraId="026C68E9" w14:textId="77777777" w:rsidR="0019585C" w:rsidRPr="008B1651" w:rsidRDefault="0019585C" w:rsidP="00EB545D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Une fenêtre s’ouvre en haut à gauche de l’écran pour sélectionner la langue des sous-titres </w:t>
            </w:r>
          </w:p>
          <w:p w14:paraId="347D6094" w14:textId="77777777" w:rsidR="0019585C" w:rsidRPr="008B1651" w:rsidRDefault="0019585C" w:rsidP="00EB545D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Sélectionner les sous-titres « </w:t>
            </w:r>
            <w:proofErr w:type="spellStart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fre</w:t>
            </w:r>
            <w:proofErr w:type="spellEnd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</w:t>
            </w:r>
            <w:r w:rsidRPr="008B165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  <w:lang w:eastAsia="fr-BE"/>
              </w:rPr>
              <w:drawing>
                <wp:inline distT="0" distB="0" distL="0" distR="0" wp14:anchorId="6C25B056" wp14:editId="726A831E">
                  <wp:extent cx="327660" cy="327660"/>
                  <wp:effectExtent l="0" t="0" r="0" b="0"/>
                  <wp:docPr id="14" name="Graphique 14" descr="Malentenda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que 14" descr="Malentendant avec un remplissage uni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 »</w:t>
            </w:r>
          </w:p>
          <w:p w14:paraId="481FD545" w14:textId="56EF4847" w:rsidR="0019585C" w:rsidRPr="008B1651" w:rsidRDefault="0019585C" w:rsidP="00EB545D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Si aucun sous-titre n’est disponible, vous verrez le mot « aucun » apparaître dans la fenêtre ad-hoc </w:t>
            </w:r>
          </w:p>
        </w:tc>
        <w:tc>
          <w:tcPr>
            <w:tcW w:w="3827" w:type="dxa"/>
          </w:tcPr>
          <w:p w14:paraId="713AD253" w14:textId="77777777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Activation sur le programme en cours : </w:t>
            </w:r>
          </w:p>
          <w:p w14:paraId="38D1C674" w14:textId="244B20EC" w:rsidR="0019585C" w:rsidRPr="008B1651" w:rsidRDefault="0019585C" w:rsidP="00EB545D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Bouton vert de la télécommande</w:t>
            </w:r>
          </w:p>
          <w:p w14:paraId="242AADEA" w14:textId="77777777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6E97AF69" w14:textId="74C09216" w:rsidR="0019585C" w:rsidRPr="008B1651" w:rsidRDefault="0019585C" w:rsidP="0019585C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Pour obtenir plus d’informations :</w:t>
            </w:r>
          </w:p>
          <w:p w14:paraId="1105DCB0" w14:textId="4DCDE359" w:rsidR="0019585C" w:rsidRPr="008B1651" w:rsidRDefault="00000000" w:rsidP="0019585C">
            <w:pPr>
              <w:jc w:val="center"/>
              <w:rPr>
                <w:rStyle w:val="Lienhypertexte"/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  <w:lang w:eastAsia="fr-BE"/>
              </w:rPr>
            </w:pPr>
            <w:hyperlink r:id="rId19" w:history="1">
              <w:r w:rsidR="0019585C" w:rsidRPr="008B1651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0"/>
                  <w:szCs w:val="20"/>
                  <w:lang w:eastAsia="fr-BE"/>
                </w:rPr>
                <w:t>Assistance technique - VOO CORDER</w:t>
              </w:r>
            </w:hyperlink>
          </w:p>
          <w:p w14:paraId="08459A27" w14:textId="28F00017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</w:tc>
      </w:tr>
      <w:tr w:rsidR="0019585C" w:rsidRPr="008B1651" w14:paraId="2E11F28D" w14:textId="77777777" w:rsidTr="00B9140B">
        <w:tc>
          <w:tcPr>
            <w:tcW w:w="1384" w:type="dxa"/>
          </w:tcPr>
          <w:p w14:paraId="6E411752" w14:textId="1CCBF4D5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lastRenderedPageBreak/>
              <w:t>VOO- VOO TV+</w:t>
            </w:r>
          </w:p>
        </w:tc>
        <w:tc>
          <w:tcPr>
            <w:tcW w:w="4253" w:type="dxa"/>
          </w:tcPr>
          <w:p w14:paraId="7931C1D3" w14:textId="70750C37" w:rsidR="0019585C" w:rsidRPr="008B1651" w:rsidRDefault="0019585C" w:rsidP="0019585C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par défaut sur toutes les chaînes : </w:t>
            </w:r>
          </w:p>
          <w:p w14:paraId="0F39B0F8" w14:textId="113CFB71" w:rsidR="0019585C" w:rsidRPr="008B1651" w:rsidRDefault="0019585C" w:rsidP="00EB545D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Menu d’accueil</w:t>
            </w:r>
          </w:p>
          <w:p w14:paraId="49919047" w14:textId="243B1DD0" w:rsidR="0019585C" w:rsidRPr="008B1651" w:rsidRDefault="0019585C" w:rsidP="00EB545D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Bouton « Réglages »  </w:t>
            </w:r>
          </w:p>
          <w:p w14:paraId="69619E92" w14:textId="3EB83FB7" w:rsidR="0019585C" w:rsidRPr="008B1651" w:rsidRDefault="0019585C" w:rsidP="00EB545D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Aller jusqu’à la section, « Langue et sous-titre » grâce aux flèches de la télécommande.</w:t>
            </w:r>
          </w:p>
          <w:p w14:paraId="2AA71683" w14:textId="77777777" w:rsidR="0019585C" w:rsidRPr="008B1651" w:rsidRDefault="0019585C" w:rsidP="00EB545D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Choisir « Activer les sous-titres » et appuyer sur « ok ».</w:t>
            </w:r>
          </w:p>
          <w:p w14:paraId="379BD3DC" w14:textId="77777777" w:rsidR="0019585C" w:rsidRPr="008B1651" w:rsidRDefault="0019585C" w:rsidP="00EB545D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Choisir le type de sous-titres « Malentendants ».</w:t>
            </w:r>
          </w:p>
          <w:p w14:paraId="0FE77824" w14:textId="701B7CA8" w:rsidR="0019585C" w:rsidRPr="008B1651" w:rsidRDefault="0019585C" w:rsidP="00EB545D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Confirmer votre choix en appuyant sur « ok ».</w:t>
            </w:r>
          </w:p>
          <w:p w14:paraId="7258D771" w14:textId="77777777" w:rsidR="0019585C" w:rsidRPr="008B1651" w:rsidRDefault="0019585C" w:rsidP="00EB545D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Choisir le style des sous-titres : transparent ou opaque. </w:t>
            </w:r>
          </w:p>
          <w:p w14:paraId="6E9EE5C6" w14:textId="554DF9B1" w:rsidR="0019585C" w:rsidRPr="008B1651" w:rsidRDefault="0019585C" w:rsidP="00EB545D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sur « ok » pour valider votre choix.</w:t>
            </w:r>
          </w:p>
          <w:p w14:paraId="2B70EE04" w14:textId="77777777" w:rsidR="0019585C" w:rsidRPr="008B1651" w:rsidRDefault="0019585C" w:rsidP="0019585C">
            <w:pPr>
              <w:pStyle w:val="Paragraphedeliste"/>
              <w:ind w:left="72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0515E803" w14:textId="77777777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>Activation sur le programme en cours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 : </w:t>
            </w:r>
          </w:p>
          <w:p w14:paraId="598E0AE4" w14:textId="77777777" w:rsidR="0019585C" w:rsidRPr="008B1651" w:rsidRDefault="0019585C" w:rsidP="00EB545D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Bouton « ok » de la télécommande</w:t>
            </w:r>
          </w:p>
          <w:p w14:paraId="240580E6" w14:textId="77777777" w:rsidR="0019585C" w:rsidRPr="008B1651" w:rsidRDefault="0019585C" w:rsidP="00EB545D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Sélectionner l’option « sous-titres » et confirmez en appuyant sur « ok ».</w:t>
            </w:r>
          </w:p>
          <w:p w14:paraId="42A2843A" w14:textId="77777777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6FB76E6C" w14:textId="77777777" w:rsidR="0019585C" w:rsidRPr="008B1651" w:rsidRDefault="0019585C" w:rsidP="0019585C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Pour obtenir plus d’informations :</w:t>
            </w:r>
          </w:p>
          <w:p w14:paraId="6B141EC4" w14:textId="77777777" w:rsidR="0019585C" w:rsidRPr="008B1651" w:rsidRDefault="00000000" w:rsidP="0019585C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  <w:lang w:eastAsia="fr-BE"/>
              </w:rPr>
            </w:pPr>
            <w:hyperlink r:id="rId20" w:history="1">
              <w:r w:rsidR="0019585C" w:rsidRPr="008B1651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0"/>
                  <w:szCs w:val="20"/>
                  <w:lang w:eastAsia="fr-BE"/>
                </w:rPr>
                <w:t>Assistance technique - TV+</w:t>
              </w:r>
            </w:hyperlink>
          </w:p>
          <w:p w14:paraId="5228A1FE" w14:textId="31271021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3827" w:type="dxa"/>
          </w:tcPr>
          <w:p w14:paraId="76AF50F2" w14:textId="3EC14E1F" w:rsidR="0019585C" w:rsidRPr="008B1651" w:rsidRDefault="0019585C" w:rsidP="0019585C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par défaut pour l’ensemble des programmes : </w:t>
            </w:r>
          </w:p>
          <w:p w14:paraId="3EE91616" w14:textId="77777777" w:rsidR="00B73BFE" w:rsidRPr="008B1651" w:rsidRDefault="00B73BFE" w:rsidP="00DF6ADE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Sur la télécommande, cliquer sur « Home » (bouton juste en bas à droite du pavé central).</w:t>
            </w:r>
          </w:p>
          <w:p w14:paraId="0F012A47" w14:textId="77777777" w:rsidR="00B73BFE" w:rsidRPr="008B1651" w:rsidRDefault="00B73BFE" w:rsidP="00DF6ADE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Avec les flèches du pavé central, se déplacer 1 fois vers le haut (bouton Réglages) et cliquer sur ok (centre du pavé central).</w:t>
            </w:r>
          </w:p>
          <w:p w14:paraId="5A204254" w14:textId="5136B069" w:rsidR="0019585C" w:rsidRPr="008B1651" w:rsidRDefault="0019585C" w:rsidP="00DF6ADE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Sélectionner « Langue et sous-titres » dans le menu déroulant</w:t>
            </w:r>
          </w:p>
          <w:p w14:paraId="3A1A86F5" w14:textId="5992D7D6" w:rsidR="0019585C" w:rsidRPr="008B1651" w:rsidRDefault="00DF6ADE" w:rsidP="00DF6ADE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Appuyer sur </w:t>
            </w:r>
            <w:r w:rsidR="0019585C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« OK »</w:t>
            </w:r>
          </w:p>
          <w:p w14:paraId="553FB324" w14:textId="77777777" w:rsidR="00DF6ADE" w:rsidRPr="008B1651" w:rsidRDefault="00DF6ADE" w:rsidP="00DF6ADE">
            <w:pPr>
              <w:pStyle w:val="Paragraphedeliste"/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Cliquer 1 fois sur la flèche bas puis sur ok (bouton Confirmer).</w:t>
            </w:r>
          </w:p>
          <w:p w14:paraId="7EF572AD" w14:textId="293D5EC5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49C3A62A" w14:textId="77777777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521ECC37" w14:textId="4C1A34A9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>Activation sur le programme en cours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: </w:t>
            </w:r>
          </w:p>
          <w:p w14:paraId="1BE98738" w14:textId="1D59CB7A" w:rsidR="0019585C" w:rsidRPr="008B1651" w:rsidRDefault="0019585C" w:rsidP="00DF6ADE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Bouton « OK » de la télécom</w:t>
            </w:r>
            <w:r w:rsidR="00461372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m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ande</w:t>
            </w:r>
          </w:p>
          <w:p w14:paraId="7BD585EA" w14:textId="55399D4F" w:rsidR="0019585C" w:rsidRPr="008B1651" w:rsidRDefault="0019585C" w:rsidP="00DF6ADE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Se déplacer jusqu’à « Audio » et valider le choix en appuyant sur « OK »</w:t>
            </w:r>
          </w:p>
          <w:p w14:paraId="1B9258CC" w14:textId="77777777" w:rsidR="0019585C" w:rsidRPr="008B1651" w:rsidRDefault="0019585C" w:rsidP="00DF6ADE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Choisir la langue </w:t>
            </w:r>
          </w:p>
          <w:p w14:paraId="401035B1" w14:textId="780D643C" w:rsidR="0019585C" w:rsidRPr="008B1651" w:rsidRDefault="0019585C" w:rsidP="00DF6ADE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Confirmer en appuyant sur « OK »</w:t>
            </w:r>
          </w:p>
          <w:p w14:paraId="4196D3A0" w14:textId="28681A92" w:rsidR="0019585C" w:rsidRPr="008B1651" w:rsidRDefault="0019585C" w:rsidP="00DF6ADE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« Back » pour revenir au programme</w:t>
            </w:r>
          </w:p>
          <w:p w14:paraId="05CE3882" w14:textId="535A8D5F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12604B33" w14:textId="1331A997" w:rsidR="0019585C" w:rsidRPr="008B1651" w:rsidRDefault="0019585C" w:rsidP="0019585C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Pour obtenir plus d’informations :</w:t>
            </w:r>
          </w:p>
          <w:p w14:paraId="78220478" w14:textId="672F085A" w:rsidR="0019585C" w:rsidRPr="008B1651" w:rsidRDefault="00000000" w:rsidP="0019585C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  <w:lang w:eastAsia="fr-BE"/>
              </w:rPr>
            </w:pPr>
            <w:hyperlink r:id="rId21" w:history="1">
              <w:r w:rsidR="0019585C" w:rsidRPr="008B1651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0"/>
                  <w:szCs w:val="20"/>
                  <w:lang w:eastAsia="fr-BE"/>
                </w:rPr>
                <w:t>Assistance technique - TV+</w:t>
              </w:r>
            </w:hyperlink>
          </w:p>
          <w:p w14:paraId="53EE4D8D" w14:textId="77777777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7BDB7B31" w14:textId="7C78CE7F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</w:tc>
      </w:tr>
      <w:tr w:rsidR="0019585C" w:rsidRPr="008B1651" w14:paraId="0214D648" w14:textId="77777777" w:rsidTr="00B9140B">
        <w:tc>
          <w:tcPr>
            <w:tcW w:w="1384" w:type="dxa"/>
          </w:tcPr>
          <w:p w14:paraId="65F2A0D9" w14:textId="6C330FCD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PROXIMUS – Décodeur Android TV</w:t>
            </w:r>
          </w:p>
        </w:tc>
        <w:tc>
          <w:tcPr>
            <w:tcW w:w="4253" w:type="dxa"/>
          </w:tcPr>
          <w:p w14:paraId="296CF185" w14:textId="1A7A7A7C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>Activation par défaut pour toutes les chaînes , y compris pour l’enregistrement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: </w:t>
            </w:r>
          </w:p>
          <w:p w14:paraId="5A8CCE89" w14:textId="77777777" w:rsidR="0019585C" w:rsidRPr="008B1651" w:rsidRDefault="0019585C" w:rsidP="00EB545D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Bouton « maison » de la télécommande </w:t>
            </w:r>
          </w:p>
          <w:p w14:paraId="32FB9C22" w14:textId="77777777" w:rsidR="0019585C" w:rsidRPr="008B1651" w:rsidRDefault="0019585C" w:rsidP="00EB545D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Paramètres </w:t>
            </w:r>
          </w:p>
          <w:p w14:paraId="25B22E45" w14:textId="35BFCF41" w:rsidR="0019585C" w:rsidRPr="008B1651" w:rsidRDefault="0019585C" w:rsidP="00EB545D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Préférences de langue</w:t>
            </w:r>
          </w:p>
          <w:p w14:paraId="1A7EBBFE" w14:textId="089899A8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614B870A" w14:textId="14E76A76" w:rsidR="0019585C" w:rsidRPr="008B1651" w:rsidRDefault="0019585C" w:rsidP="0019585C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sur le programme en cours : </w:t>
            </w:r>
          </w:p>
          <w:p w14:paraId="0CEBE9E4" w14:textId="4F525CD0" w:rsidR="0019585C" w:rsidRPr="008B1651" w:rsidRDefault="0019585C" w:rsidP="00EB545D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Bouton « ok » de la télécommande </w:t>
            </w:r>
          </w:p>
          <w:p w14:paraId="25BF893B" w14:textId="195EAE75" w:rsidR="0019585C" w:rsidRPr="008B1651" w:rsidRDefault="0019585C" w:rsidP="00EB545D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Sélectionner «</w:t>
            </w:r>
            <w:r w:rsidRPr="008B165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  <w:lang w:eastAsia="fr-BE"/>
              </w:rPr>
              <w:drawing>
                <wp:inline distT="0" distB="0" distL="0" distR="0" wp14:anchorId="6057775F" wp14:editId="47AD0A33">
                  <wp:extent cx="350520" cy="350520"/>
                  <wp:effectExtent l="0" t="0" r="0" b="0"/>
                  <wp:docPr id="6" name="Graphique 6" descr="Sous-titr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Sous-titres avec un remplissage uni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 » au sein du menu .</w:t>
            </w:r>
          </w:p>
          <w:p w14:paraId="1ED329F6" w14:textId="77777777" w:rsidR="006C17C9" w:rsidRPr="008B1651" w:rsidRDefault="006C17C9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075F73FD" w14:textId="77777777" w:rsidR="006C17C9" w:rsidRPr="008B1651" w:rsidRDefault="0019585C" w:rsidP="006C17C9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Pour obtenir plus d’informations : </w:t>
            </w:r>
          </w:p>
          <w:p w14:paraId="28119719" w14:textId="25FD7432" w:rsidR="0019585C" w:rsidRPr="008B1651" w:rsidRDefault="00000000" w:rsidP="006C17C9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hyperlink r:id="rId24" w:history="1">
              <w:r w:rsidR="0019585C" w:rsidRPr="008B1651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0"/>
                  <w:szCs w:val="20"/>
                  <w:lang w:eastAsia="fr-BE"/>
                </w:rPr>
                <w:t xml:space="preserve">Support technique </w:t>
              </w:r>
            </w:hyperlink>
          </w:p>
        </w:tc>
        <w:tc>
          <w:tcPr>
            <w:tcW w:w="3827" w:type="dxa"/>
          </w:tcPr>
          <w:p w14:paraId="7D2C07F3" w14:textId="77777777" w:rsidR="0019585C" w:rsidRPr="008B1651" w:rsidRDefault="0019585C" w:rsidP="00EB545D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u w:val="single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u w:val="single"/>
                <w:lang w:eastAsia="fr-BE"/>
              </w:rPr>
              <w:t xml:space="preserve">Via </w:t>
            </w:r>
            <w:proofErr w:type="spellStart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u w:val="single"/>
                <w:lang w:eastAsia="fr-BE"/>
              </w:rPr>
              <w:t>Pickx</w:t>
            </w:r>
            <w:proofErr w:type="spellEnd"/>
          </w:p>
          <w:p w14:paraId="55430D91" w14:textId="77777777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44FBC675" w14:textId="77777777" w:rsidR="0019585C" w:rsidRPr="008B1651" w:rsidRDefault="0019585C" w:rsidP="00EB545D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Bouton « Maison » de la télécommande</w:t>
            </w:r>
          </w:p>
          <w:p w14:paraId="377D39A1" w14:textId="77777777" w:rsidR="0019585C" w:rsidRPr="008B1651" w:rsidRDefault="0019585C" w:rsidP="00EB545D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Choisir le programme audiodécrit </w:t>
            </w:r>
          </w:p>
          <w:p w14:paraId="27C79653" w14:textId="068E8BA1" w:rsidR="0019585C" w:rsidRPr="008B1651" w:rsidRDefault="007D3485" w:rsidP="00EB545D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sur « ok »</w:t>
            </w:r>
          </w:p>
          <w:p w14:paraId="565EBFCC" w14:textId="5CACB415" w:rsidR="0019585C" w:rsidRPr="008B1651" w:rsidRDefault="007D3485" w:rsidP="00EB545D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Sélectionner le menu « sous-titres »</w:t>
            </w:r>
          </w:p>
          <w:p w14:paraId="2D83FCA5" w14:textId="77777777" w:rsidR="0019585C" w:rsidRPr="008B1651" w:rsidRDefault="0019585C" w:rsidP="00EB545D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Choisir « Anglais </w:t>
            </w:r>
            <w:proofErr w:type="gramStart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«  dans</w:t>
            </w:r>
            <w:proofErr w:type="gramEnd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« Langue » </w:t>
            </w:r>
          </w:p>
          <w:p w14:paraId="396CE419" w14:textId="77777777" w:rsidR="0019585C" w:rsidRPr="008B1651" w:rsidRDefault="0019585C" w:rsidP="00EB545D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Choisir « Français » dans sous-titres </w:t>
            </w:r>
          </w:p>
          <w:p w14:paraId="7D4CCEE5" w14:textId="77777777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10AA645C" w14:textId="73D8EA12" w:rsidR="006C17C9" w:rsidRPr="008B1651" w:rsidRDefault="0019585C" w:rsidP="006C17C9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Pour obtenir plus d’informations :</w:t>
            </w:r>
          </w:p>
          <w:p w14:paraId="45DE73FF" w14:textId="73F171DF" w:rsidR="0019585C" w:rsidRPr="008B1651" w:rsidRDefault="00000000" w:rsidP="006C17C9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  <w:lang w:eastAsia="fr-BE"/>
              </w:rPr>
            </w:pPr>
            <w:hyperlink r:id="rId25" w:anchor="/description" w:history="1">
              <w:r w:rsidR="0019585C" w:rsidRPr="008B1651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0"/>
                  <w:szCs w:val="20"/>
                  <w:lang w:eastAsia="fr-BE"/>
                </w:rPr>
                <w:t xml:space="preserve">Support technique </w:t>
              </w:r>
            </w:hyperlink>
          </w:p>
        </w:tc>
      </w:tr>
      <w:tr w:rsidR="0019585C" w:rsidRPr="008B1651" w14:paraId="7722EA6D" w14:textId="77777777" w:rsidTr="00B9140B">
        <w:tc>
          <w:tcPr>
            <w:tcW w:w="1384" w:type="dxa"/>
          </w:tcPr>
          <w:p w14:paraId="2CAB91EF" w14:textId="0979F6A0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PROXIMUS – Autres décodeurs </w:t>
            </w:r>
            <w:r w:rsidR="00AC003B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dont V7</w:t>
            </w:r>
          </w:p>
        </w:tc>
        <w:tc>
          <w:tcPr>
            <w:tcW w:w="4253" w:type="dxa"/>
          </w:tcPr>
          <w:p w14:paraId="4F2759A1" w14:textId="4AEC5591" w:rsidR="0019585C" w:rsidRPr="008B1651" w:rsidRDefault="0019585C" w:rsidP="0019585C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par défaut pour toutes les chaînes , y compris pour l’enregistrement et </w:t>
            </w:r>
            <w:proofErr w:type="gramStart"/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>les replay</w:t>
            </w:r>
            <w:proofErr w:type="gramEnd"/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 : </w:t>
            </w:r>
          </w:p>
          <w:p w14:paraId="33A666C8" w14:textId="02112E9F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Bouton « MENU» de la 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lastRenderedPageBreak/>
              <w:t xml:space="preserve">télécommande </w:t>
            </w:r>
          </w:p>
          <w:p w14:paraId="11C1D2B6" w14:textId="77777777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Paramètres </w:t>
            </w:r>
          </w:p>
          <w:p w14:paraId="53BD519B" w14:textId="025F8FC8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Préférences </w:t>
            </w:r>
          </w:p>
          <w:p w14:paraId="271B9219" w14:textId="679B7F41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Langue parlée et sous-titres</w:t>
            </w:r>
          </w:p>
          <w:p w14:paraId="536DC9D0" w14:textId="75126F30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Choisir la langue des sous-titres – S’ils ne sont pas disponibles, essayez de sélectionner  « 2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vertAlign w:val="superscript"/>
                <w:lang w:eastAsia="fr-BE"/>
              </w:rPr>
              <w:t>ème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langue sous-titres »</w:t>
            </w:r>
          </w:p>
          <w:p w14:paraId="20F077B5" w14:textId="77777777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442D30C6" w14:textId="77777777" w:rsidR="0019585C" w:rsidRPr="008B1651" w:rsidRDefault="0019585C" w:rsidP="0019585C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sur le programme en cours : </w:t>
            </w:r>
          </w:p>
          <w:p w14:paraId="14B4E37D" w14:textId="77777777" w:rsidR="0019585C" w:rsidRPr="008B1651" w:rsidRDefault="0019585C" w:rsidP="00EB545D">
            <w:pPr>
              <w:pStyle w:val="Paragraphedeliste"/>
              <w:widowControl w:val="0"/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Bouton « ok » de la télécommande </w:t>
            </w:r>
          </w:p>
          <w:p w14:paraId="7A3ED9D5" w14:textId="5CDE802B" w:rsidR="0019585C" w:rsidRPr="008B1651" w:rsidRDefault="0019585C" w:rsidP="00EB545D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Sélectionner «</w:t>
            </w:r>
            <w:r w:rsidRPr="008B165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  <w:lang w:eastAsia="fr-BE"/>
              </w:rPr>
              <w:t>Sous-titres ou langue parlée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 » au sein du menu déroulant. Si l’option n’est pas disponible , aucun sous-titre n’est disponible pour ce programme.</w:t>
            </w:r>
          </w:p>
          <w:p w14:paraId="237CBFC9" w14:textId="77777777" w:rsidR="0019585C" w:rsidRPr="008B1651" w:rsidRDefault="0019585C" w:rsidP="00EB545D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Sélectionner la langue </w:t>
            </w:r>
          </w:p>
          <w:p w14:paraId="39EFF02E" w14:textId="77777777" w:rsidR="0019585C" w:rsidRPr="008B1651" w:rsidRDefault="0019585C" w:rsidP="00EB545D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Bouton « OK »</w:t>
            </w:r>
          </w:p>
          <w:p w14:paraId="29D2539F" w14:textId="77777777" w:rsidR="0019585C" w:rsidRPr="008B1651" w:rsidRDefault="0019585C" w:rsidP="00EB545D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Valider</w:t>
            </w:r>
          </w:p>
          <w:p w14:paraId="1D549688" w14:textId="77777777" w:rsidR="0019585C" w:rsidRPr="008B1651" w:rsidRDefault="0019585C" w:rsidP="00EB545D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« OK »</w:t>
            </w:r>
          </w:p>
          <w:p w14:paraId="43B19581" w14:textId="14DA4B49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1586F043" w14:textId="46C70A2F" w:rsidR="0019585C" w:rsidRPr="008B1651" w:rsidRDefault="006C17C9" w:rsidP="0019585C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>Activation sur les p</w:t>
            </w:r>
            <w:r w:rsidR="0019585C"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rogrammes enregistrés : </w:t>
            </w:r>
          </w:p>
          <w:p w14:paraId="17BB2335" w14:textId="60861EC8" w:rsidR="0019585C" w:rsidRPr="008B1651" w:rsidRDefault="0019585C" w:rsidP="00EB545D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« OK »</w:t>
            </w:r>
          </w:p>
          <w:p w14:paraId="152732F4" w14:textId="03383A44" w:rsidR="0019585C" w:rsidRPr="008B1651" w:rsidRDefault="0019585C" w:rsidP="00EB545D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Sélectionner «</w:t>
            </w:r>
            <w:r w:rsidRPr="008B165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  <w:lang w:eastAsia="fr-BE"/>
              </w:rPr>
              <w:t>Sous-titres ou langue parlée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 » au sein du menu déroulant. Si l’option n’est pas disponible , aucun sous-titre n’est disponible pour ce programme.</w:t>
            </w:r>
          </w:p>
          <w:p w14:paraId="1BDA7D7B" w14:textId="77777777" w:rsidR="0019585C" w:rsidRPr="008B1651" w:rsidRDefault="0019585C" w:rsidP="00EB545D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Sélectionner la langue </w:t>
            </w:r>
          </w:p>
          <w:p w14:paraId="280C8C0F" w14:textId="77777777" w:rsidR="0019585C" w:rsidRPr="008B1651" w:rsidRDefault="0019585C" w:rsidP="00EB545D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Bouton « OK »</w:t>
            </w:r>
          </w:p>
          <w:p w14:paraId="0465F405" w14:textId="77777777" w:rsidR="0019585C" w:rsidRPr="008B1651" w:rsidRDefault="0019585C" w:rsidP="00EB545D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Valider</w:t>
            </w:r>
          </w:p>
          <w:p w14:paraId="564F0BC1" w14:textId="77777777" w:rsidR="0019585C" w:rsidRPr="008B1651" w:rsidRDefault="0019585C" w:rsidP="00EB545D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« OK »</w:t>
            </w:r>
          </w:p>
          <w:p w14:paraId="1457C16A" w14:textId="77777777" w:rsidR="0019585C" w:rsidRPr="008B1651" w:rsidRDefault="0019585C" w:rsidP="0019585C">
            <w:pPr>
              <w:ind w:left="36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4D0A3A24" w14:textId="511F955B" w:rsidR="0019585C" w:rsidRPr="008B1651" w:rsidRDefault="0019585C" w:rsidP="0019585C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3827" w:type="dxa"/>
          </w:tcPr>
          <w:p w14:paraId="3862F7BD" w14:textId="77777777" w:rsidR="00973411" w:rsidRPr="008B1651" w:rsidRDefault="00973411" w:rsidP="00973411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lastRenderedPageBreak/>
              <w:t>Pour activer la fonctionnalité « </w:t>
            </w:r>
            <w:proofErr w:type="spellStart"/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>Talkback</w:t>
            </w:r>
            <w:proofErr w:type="spellEnd"/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 » : </w:t>
            </w:r>
          </w:p>
          <w:p w14:paraId="46A5F2D6" w14:textId="64E59151" w:rsidR="00973411" w:rsidRPr="008B1651" w:rsidRDefault="00973411" w:rsidP="00973411">
            <w:pPr>
              <w:pStyle w:val="Paragraphedeliste"/>
              <w:numPr>
                <w:ilvl w:val="1"/>
                <w:numId w:val="39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lastRenderedPageBreak/>
              <w:t>Appuyer 1 fois sur le bouton Home (sous le joystick, bouton du milieu)</w:t>
            </w:r>
          </w:p>
          <w:p w14:paraId="6761D37B" w14:textId="2EFEE123" w:rsidR="00973411" w:rsidRPr="008B1651" w:rsidRDefault="00973411" w:rsidP="00973411">
            <w:pPr>
              <w:pStyle w:val="Paragraphedeliste"/>
              <w:numPr>
                <w:ilvl w:val="1"/>
                <w:numId w:val="39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8 fois vers la droite (= Paramètres) puis sur ok</w:t>
            </w:r>
          </w:p>
          <w:p w14:paraId="2EFB0A6C" w14:textId="5916FF7D" w:rsidR="00973411" w:rsidRPr="008B1651" w:rsidRDefault="00973411" w:rsidP="00973411">
            <w:pPr>
              <w:pStyle w:val="Paragraphedeliste"/>
              <w:numPr>
                <w:ilvl w:val="1"/>
                <w:numId w:val="39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10 fois vers le bas (= paramètres de l’appareil) puis sur ok</w:t>
            </w:r>
          </w:p>
          <w:p w14:paraId="6FCBAAEC" w14:textId="698EBD14" w:rsidR="00973411" w:rsidRPr="008B1651" w:rsidRDefault="00973411" w:rsidP="00973411">
            <w:pPr>
              <w:pStyle w:val="Paragraphedeliste"/>
              <w:numPr>
                <w:ilvl w:val="1"/>
                <w:numId w:val="39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Appuyer 4 fois vers le bas (= préférences relatives à l’appareil) </w:t>
            </w:r>
            <w:r w:rsidR="00E937BB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puis sur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ok</w:t>
            </w:r>
          </w:p>
          <w:p w14:paraId="736909D4" w14:textId="61B3DB6D" w:rsidR="00973411" w:rsidRPr="008B1651" w:rsidRDefault="00973411" w:rsidP="00973411">
            <w:pPr>
              <w:pStyle w:val="Paragraphedeliste"/>
              <w:numPr>
                <w:ilvl w:val="1"/>
                <w:numId w:val="39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14</w:t>
            </w:r>
            <w:r w:rsidR="00E937BB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 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vers le bas (= Accessibilité)</w:t>
            </w:r>
          </w:p>
          <w:p w14:paraId="1FAB1203" w14:textId="4FFD828C" w:rsidR="00973411" w:rsidRPr="008B1651" w:rsidRDefault="00973411" w:rsidP="00973411">
            <w:pPr>
              <w:pStyle w:val="Paragraphedeliste"/>
              <w:numPr>
                <w:ilvl w:val="1"/>
                <w:numId w:val="39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5</w:t>
            </w:r>
            <w:r w:rsidR="00E937BB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vers le bas (= </w:t>
            </w:r>
            <w:proofErr w:type="spellStart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TalkBack</w:t>
            </w:r>
            <w:proofErr w:type="spellEnd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) </w:t>
            </w:r>
            <w:r w:rsidR="00E937BB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puis sur ok</w:t>
            </w:r>
          </w:p>
          <w:p w14:paraId="00DECAA5" w14:textId="7427B594" w:rsidR="00973411" w:rsidRPr="008B1651" w:rsidRDefault="00973411" w:rsidP="00973411">
            <w:pPr>
              <w:pStyle w:val="Paragraphedeliste"/>
              <w:numPr>
                <w:ilvl w:val="1"/>
                <w:numId w:val="39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Appuyer sur ok pour activer/désactiver. </w:t>
            </w:r>
          </w:p>
          <w:p w14:paraId="0A8E8E5A" w14:textId="67BB2C1C" w:rsidR="0043152C" w:rsidRPr="008B1651" w:rsidRDefault="00973411" w:rsidP="00973411">
            <w:pPr>
              <w:pStyle w:val="Paragraphedeliste"/>
              <w:numPr>
                <w:ilvl w:val="1"/>
                <w:numId w:val="39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Pour configu</w:t>
            </w:r>
            <w:r w:rsidR="00E937BB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rer la fonctionnalité 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TalkBack</w:t>
            </w:r>
            <w:proofErr w:type="spellEnd"/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, appuyer 1</w:t>
            </w:r>
            <w:r w:rsidR="00E937BB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vers le bas puis </w:t>
            </w:r>
            <w:r w:rsidR="00E937BB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sur 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OK </w:t>
            </w:r>
            <w:r w:rsidR="00E937BB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. Il est ainsi possible de paramétrer le volume de la voix par rapport au volume de la TV (même volume, 50%, etc.), la verbosité, etc.</w:t>
            </w:r>
          </w:p>
          <w:p w14:paraId="50BCA031" w14:textId="643F8DEA" w:rsidR="0043152C" w:rsidRPr="008B1651" w:rsidRDefault="0043152C" w:rsidP="006C17C9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6F9487DE" w14:textId="77777777" w:rsidR="00AC003B" w:rsidRPr="008B1651" w:rsidRDefault="00AC003B" w:rsidP="00AC003B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par défaut sur toutes les chaînes : </w:t>
            </w:r>
          </w:p>
          <w:p w14:paraId="753439A6" w14:textId="77777777" w:rsidR="00AC003B" w:rsidRPr="008B1651" w:rsidRDefault="00AC003B" w:rsidP="00AC003B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0EDE0CCE" w14:textId="7AB9502D" w:rsidR="00AC003B" w:rsidRPr="008B1651" w:rsidRDefault="00AC003B" w:rsidP="00AC003B">
            <w:pPr>
              <w:pStyle w:val="Paragraphedeliste"/>
              <w:numPr>
                <w:ilvl w:val="1"/>
                <w:numId w:val="41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1 fois sur le bouton Home (sous le joystick, bouton du milieu)</w:t>
            </w:r>
          </w:p>
          <w:p w14:paraId="779DE611" w14:textId="4A0EF1AB" w:rsidR="00AC003B" w:rsidRPr="008B1651" w:rsidRDefault="00AC003B" w:rsidP="00AC003B">
            <w:pPr>
              <w:pStyle w:val="Paragraphedeliste"/>
              <w:numPr>
                <w:ilvl w:val="1"/>
                <w:numId w:val="41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8 fois vers la droite (= Paramètres) puis sur ok</w:t>
            </w:r>
          </w:p>
          <w:p w14:paraId="4F7FDA72" w14:textId="77777777" w:rsidR="00986ABF" w:rsidRPr="008B1651" w:rsidRDefault="00AC003B" w:rsidP="00AC003B">
            <w:pPr>
              <w:pStyle w:val="Paragraphedeliste"/>
              <w:numPr>
                <w:ilvl w:val="1"/>
                <w:numId w:val="41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Appuyer 3 fois vers le bas (= Préférences de langues) puis sur ok </w:t>
            </w:r>
          </w:p>
          <w:p w14:paraId="553439B6" w14:textId="4345EE2A" w:rsidR="00AC003B" w:rsidRPr="008B1651" w:rsidRDefault="00986ABF" w:rsidP="00AC003B">
            <w:pPr>
              <w:pStyle w:val="Paragraphedeliste"/>
              <w:numPr>
                <w:ilvl w:val="1"/>
                <w:numId w:val="41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Sélectionner « </w:t>
            </w:r>
            <w:r w:rsidR="00AC003B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Langue parlée et sous-titres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 » puis appuyer sur</w:t>
            </w:r>
            <w:r w:rsidR="00AC003B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ok</w:t>
            </w:r>
          </w:p>
          <w:p w14:paraId="776DCD13" w14:textId="5897BB74" w:rsidR="0043152C" w:rsidRPr="008B1651" w:rsidRDefault="00AC003B" w:rsidP="00AC003B">
            <w:pPr>
              <w:pStyle w:val="Paragraphedeliste"/>
              <w:numPr>
                <w:ilvl w:val="1"/>
                <w:numId w:val="41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6</w:t>
            </w:r>
            <w:r w:rsidR="00986ABF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fois 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vers le bas (= Français - Audiodescription (AD)) </w:t>
            </w:r>
            <w:r w:rsidR="00986ABF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puis sur ok pour confirmer.</w:t>
            </w:r>
          </w:p>
          <w:p w14:paraId="659DBCDF" w14:textId="0E202E54" w:rsidR="00AC003B" w:rsidRPr="008B1651" w:rsidRDefault="00AC003B" w:rsidP="00AC003B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6135D0A4" w14:textId="77777777" w:rsidR="00986ABF" w:rsidRPr="008B1651" w:rsidRDefault="00986ABF" w:rsidP="00986ABF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Activation sur le programme en cours : </w:t>
            </w:r>
          </w:p>
          <w:p w14:paraId="7AA3C1D5" w14:textId="77495D01" w:rsidR="00DC58C0" w:rsidRPr="008B1651" w:rsidRDefault="00DC58C0" w:rsidP="00DC58C0">
            <w:pPr>
              <w:pStyle w:val="Paragraphedeliste"/>
              <w:numPr>
                <w:ilvl w:val="1"/>
                <w:numId w:val="43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Zapper sur la chaîne concernée par le programme que l’on souhaite regarder.</w:t>
            </w:r>
          </w:p>
          <w:p w14:paraId="774FFC37" w14:textId="7973C567" w:rsidR="00DC58C0" w:rsidRPr="008B1651" w:rsidRDefault="00DC58C0" w:rsidP="00DC58C0">
            <w:pPr>
              <w:pStyle w:val="Paragraphedeliste"/>
              <w:numPr>
                <w:ilvl w:val="1"/>
                <w:numId w:val="43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Appuyer sur le bouton situé à droite du 0 (avec une flèche vers le haut), sur le pavé numérique de la télécommande. </w:t>
            </w:r>
          </w:p>
          <w:p w14:paraId="528BC34A" w14:textId="572C2CD1" w:rsidR="00DC58C0" w:rsidRPr="008B1651" w:rsidRDefault="00B27187" w:rsidP="00DC58C0">
            <w:pPr>
              <w:pStyle w:val="Paragraphedeliste"/>
              <w:numPr>
                <w:ilvl w:val="1"/>
                <w:numId w:val="43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La</w:t>
            </w:r>
            <w:r w:rsidR="00DC58C0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fenêtre de sélection des versions audio ainsi que des </w:t>
            </w:r>
            <w:r w:rsidR="00DC58C0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lastRenderedPageBreak/>
              <w:t>sous-titres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s’affiche mais l</w:t>
            </w:r>
            <w:r w:rsidR="00DC58C0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e curseur de sélection se place soit sur l’en-tête « Langues audio », soit sur le premier item de langues audio nommé « Français »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( la fonctionnalité Talk Back doit être activée pour faciliter la manipulation).</w:t>
            </w:r>
          </w:p>
          <w:p w14:paraId="56CFCAB8" w14:textId="185F1EC9" w:rsidR="00DC58C0" w:rsidRPr="008B1651" w:rsidRDefault="00DC58C0" w:rsidP="00DC58C0">
            <w:pPr>
              <w:pStyle w:val="Paragraphedeliste"/>
              <w:numPr>
                <w:ilvl w:val="1"/>
                <w:numId w:val="43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autant de fois que nécessaire sur la flèche bas jusqu’à atteindre la version audio nommée « Français - Audiodescription (AD) ».</w:t>
            </w:r>
          </w:p>
          <w:p w14:paraId="039E0BC2" w14:textId="4247ABF4" w:rsidR="00986ABF" w:rsidRPr="008B1651" w:rsidRDefault="00DC58C0" w:rsidP="00DC58C0">
            <w:pPr>
              <w:pStyle w:val="Paragraphedeliste"/>
              <w:numPr>
                <w:ilvl w:val="1"/>
                <w:numId w:val="43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sur OK pour sélectionner cet élément.</w:t>
            </w:r>
          </w:p>
          <w:p w14:paraId="5D0E8675" w14:textId="77777777" w:rsidR="00AC003B" w:rsidRPr="008B1651" w:rsidRDefault="00AC003B" w:rsidP="00AC003B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</w:p>
          <w:p w14:paraId="569D631C" w14:textId="6F5A54A2" w:rsidR="006C17C9" w:rsidRPr="008B1651" w:rsidRDefault="0019585C" w:rsidP="006C17C9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Pour obtenir plus d’informations :</w:t>
            </w:r>
          </w:p>
          <w:p w14:paraId="1C655963" w14:textId="1E199608" w:rsidR="0019585C" w:rsidRPr="008B1651" w:rsidRDefault="00000000" w:rsidP="006C17C9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  <w:lang w:eastAsia="fr-BE"/>
              </w:rPr>
            </w:pPr>
            <w:hyperlink r:id="rId26" w:anchor="/description" w:history="1">
              <w:r w:rsidR="0019585C" w:rsidRPr="008B1651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0"/>
                  <w:szCs w:val="20"/>
                  <w:lang w:eastAsia="fr-BE"/>
                </w:rPr>
                <w:t xml:space="preserve">Support technique </w:t>
              </w:r>
            </w:hyperlink>
          </w:p>
        </w:tc>
      </w:tr>
      <w:tr w:rsidR="000B707F" w:rsidRPr="007C6E82" w14:paraId="3BB6C10C" w14:textId="77777777" w:rsidTr="00B9140B">
        <w:tc>
          <w:tcPr>
            <w:tcW w:w="1384" w:type="dxa"/>
          </w:tcPr>
          <w:p w14:paraId="129D4032" w14:textId="0B6543CF" w:rsidR="000B707F" w:rsidRPr="008B1651" w:rsidRDefault="000B707F" w:rsidP="000B707F">
            <w:p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lastRenderedPageBreak/>
              <w:t xml:space="preserve">RTBF AUVIO </w:t>
            </w:r>
          </w:p>
        </w:tc>
        <w:tc>
          <w:tcPr>
            <w:tcW w:w="4253" w:type="dxa"/>
          </w:tcPr>
          <w:p w14:paraId="48117320" w14:textId="77777777" w:rsidR="000B707F" w:rsidRPr="008B1651" w:rsidRDefault="000B707F" w:rsidP="000B707F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Sur PC : </w:t>
            </w:r>
          </w:p>
          <w:p w14:paraId="607A5F80" w14:textId="77777777" w:rsidR="000B707F" w:rsidRPr="008B1651" w:rsidRDefault="000B707F" w:rsidP="000B707F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</w:p>
          <w:p w14:paraId="1CD11ED9" w14:textId="453DA946" w:rsidR="000B707F" w:rsidRPr="008B1651" w:rsidRDefault="000B707F" w:rsidP="005A3B7F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Rechercher le programme concerné et l’ouvrir ;</w:t>
            </w:r>
          </w:p>
          <w:p w14:paraId="1D993204" w14:textId="0F16F7F7" w:rsidR="000B707F" w:rsidRPr="008B1651" w:rsidRDefault="005A3B7F" w:rsidP="000B707F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Cliquer sur le bouton des réglages</w:t>
            </w:r>
            <w:r w:rsidR="000B707F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« Audio Sous-titre »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.</w:t>
            </w:r>
          </w:p>
          <w:p w14:paraId="19208C5C" w14:textId="77777777" w:rsidR="000B707F" w:rsidRPr="008B1651" w:rsidRDefault="000B707F" w:rsidP="000B707F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Une nouvelle fenêtre s’ouvre.</w:t>
            </w:r>
          </w:p>
          <w:p w14:paraId="71CB62C7" w14:textId="7AE39F75" w:rsidR="005A3B7F" w:rsidRPr="008B1651" w:rsidRDefault="005A3B7F" w:rsidP="000B707F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Sélectionner «</w:t>
            </w:r>
            <w:r w:rsidR="00370B22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Français</w:t>
            </w:r>
            <w:r w:rsidR="00645D8A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(sourds et malentendants)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 » pour activer les sous-titres.</w:t>
            </w:r>
          </w:p>
          <w:p w14:paraId="5DE52322" w14:textId="7FBB55D6" w:rsidR="005A3B7F" w:rsidRPr="008B1651" w:rsidRDefault="005A3B7F" w:rsidP="005A3B7F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Il est dorénavant possible de personnaliser l’affichage des sous-titres en cliquant sur «</w:t>
            </w:r>
            <w:r w:rsidR="00645D8A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Paramétrer le style des sous-titres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 ».</w:t>
            </w:r>
          </w:p>
          <w:p w14:paraId="10B57526" w14:textId="76B3C6EB" w:rsidR="000B707F" w:rsidRPr="008B1651" w:rsidRDefault="005A3B7F" w:rsidP="000B707F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Vous pouvez alors choisir la taille et le style d’affichage des sous-titres</w:t>
            </w:r>
            <w:r w:rsidR="000B707F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.</w:t>
            </w:r>
          </w:p>
          <w:p w14:paraId="1C5BF079" w14:textId="653B8E2E" w:rsidR="000B707F" w:rsidRPr="008B1651" w:rsidRDefault="005A3B7F" w:rsidP="000B707F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Fermer la fenêtre de réglage « Audio sous-titres ».</w:t>
            </w:r>
          </w:p>
          <w:p w14:paraId="35B46FFE" w14:textId="52DCF283" w:rsidR="000B707F" w:rsidRPr="008B1651" w:rsidRDefault="009C3850" w:rsidP="009C3850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Les sous-titres sont activés.</w:t>
            </w:r>
          </w:p>
        </w:tc>
        <w:tc>
          <w:tcPr>
            <w:tcW w:w="3827" w:type="dxa"/>
          </w:tcPr>
          <w:p w14:paraId="7D5BD068" w14:textId="00CC7161" w:rsidR="000B707F" w:rsidRPr="008B1651" w:rsidRDefault="000B707F" w:rsidP="000B707F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  <w:t xml:space="preserve">Sur PC : </w:t>
            </w:r>
          </w:p>
          <w:p w14:paraId="3E2658B3" w14:textId="77777777" w:rsidR="000B707F" w:rsidRPr="008B1651" w:rsidRDefault="000B707F" w:rsidP="000B707F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</w:p>
          <w:p w14:paraId="338FAF21" w14:textId="703842BB" w:rsidR="000B707F" w:rsidRPr="008B1651" w:rsidRDefault="000B707F" w:rsidP="000B707F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Rechercher le programme concerné et l’ouvrir </w:t>
            </w:r>
            <w:r w:rsidR="00A95185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(se référer au </w:t>
            </w:r>
            <w:proofErr w:type="spellStart"/>
            <w:r w:rsidR="00A95185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guideTV</w:t>
            </w:r>
            <w:proofErr w:type="spellEnd"/>
            <w:r w:rsidR="00A95185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en l’absence de pictogramme </w:t>
            </w:r>
            <w:proofErr w:type="spellStart"/>
            <w:r w:rsidR="00A95185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adequat</w:t>
            </w:r>
            <w:proofErr w:type="spellEnd"/>
            <w:r w:rsidR="00A95185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)</w:t>
            </w:r>
          </w:p>
          <w:p w14:paraId="2A3E41E8" w14:textId="01807667" w:rsidR="000B707F" w:rsidRPr="008B1651" w:rsidRDefault="000B707F" w:rsidP="000B707F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Si la lecture ne s’est pas enclenchée, appuyer sur la touche Tabulation jusqu’à atteindre le bouton « Lecture », puis appuyer sur Enter.</w:t>
            </w:r>
          </w:p>
          <w:p w14:paraId="3B2200B1" w14:textId="5524B1E5" w:rsidR="000B707F" w:rsidRPr="008B1651" w:rsidRDefault="00E050C1" w:rsidP="000B707F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Cliquer sur l’écran à l’aide la souris et a</w:t>
            </w:r>
            <w:r w:rsidR="000B707F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ppuyer</w:t>
            </w: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8 fois</w:t>
            </w:r>
            <w:r w:rsidR="000B707F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sur la touche Tabulation afin de vous diriger sur les commandes du lecteur multimédia d’</w:t>
            </w:r>
            <w:proofErr w:type="spellStart"/>
            <w:r w:rsidR="000B707F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Auvio</w:t>
            </w:r>
            <w:proofErr w:type="spellEnd"/>
            <w:r w:rsidR="000B707F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. </w:t>
            </w:r>
          </w:p>
          <w:p w14:paraId="31732E9C" w14:textId="3D43C2AD" w:rsidR="000B707F" w:rsidRPr="008B1651" w:rsidRDefault="002F3E19" w:rsidP="00A95185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sur la touche Entrer</w:t>
            </w:r>
            <w:r w:rsidR="00A95185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.</w:t>
            </w:r>
          </w:p>
          <w:p w14:paraId="7D08DB4F" w14:textId="77777777" w:rsidR="000B707F" w:rsidRPr="008B1651" w:rsidRDefault="000B707F" w:rsidP="000B707F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Une nouvelle fenêtre s’ouvre.</w:t>
            </w:r>
          </w:p>
          <w:p w14:paraId="16B86101" w14:textId="25FCD163" w:rsidR="00A95185" w:rsidRPr="008B1651" w:rsidRDefault="00A95185" w:rsidP="000B707F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deux fois sur la touche tabulation puis une fois sur la flèche du bas, pour sélectionner la piste d’audiodescription</w:t>
            </w:r>
          </w:p>
          <w:p w14:paraId="0325C77A" w14:textId="563E8584" w:rsidR="000B707F" w:rsidRPr="008B1651" w:rsidRDefault="00F270F0" w:rsidP="00F270F0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Appuyer 4 fois sur la touche tabulation pour fermer la fenêtre.</w:t>
            </w:r>
          </w:p>
          <w:p w14:paraId="6C42167A" w14:textId="3A969F9D" w:rsidR="000B707F" w:rsidRPr="008B1651" w:rsidRDefault="00F270F0" w:rsidP="000B707F">
            <w:pPr>
              <w:pStyle w:val="Paragraphedeliste"/>
              <w:numPr>
                <w:ilvl w:val="1"/>
                <w:numId w:val="45"/>
              </w:numPr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</w:pPr>
            <w:r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A</w:t>
            </w:r>
            <w:r w:rsidR="007C2FBC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ppuyer sur </w:t>
            </w:r>
            <w:proofErr w:type="spellStart"/>
            <w:r w:rsidR="007C2FBC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Entrer</w:t>
            </w:r>
            <w:r w:rsidR="000B707F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>La</w:t>
            </w:r>
            <w:proofErr w:type="spellEnd"/>
            <w:r w:rsidR="000B707F" w:rsidRPr="008B1651">
              <w:rPr>
                <w:rFonts w:ascii="Segoe UI" w:hAnsi="Segoe UI" w:cs="Segoe UI"/>
                <w:color w:val="000000" w:themeColor="text1"/>
                <w:sz w:val="20"/>
                <w:szCs w:val="20"/>
                <w:lang w:eastAsia="fr-BE"/>
              </w:rPr>
              <w:t xml:space="preserve"> VAD est alors lancée.</w:t>
            </w:r>
          </w:p>
          <w:p w14:paraId="66393518" w14:textId="3642E98C" w:rsidR="000B707F" w:rsidRPr="00B9140B" w:rsidRDefault="000B707F" w:rsidP="000B707F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</w:p>
        </w:tc>
      </w:tr>
      <w:bookmarkEnd w:id="2"/>
    </w:tbl>
    <w:p w14:paraId="067A4B6D" w14:textId="2F93A15D" w:rsidR="00803BA8" w:rsidRPr="007C6E82" w:rsidRDefault="00803BA8" w:rsidP="00E43D7D">
      <w:pPr>
        <w:shd w:val="clear" w:color="auto" w:fill="FFFFFF"/>
        <w:jc w:val="both"/>
        <w:rPr>
          <w:rFonts w:ascii="Segoe UI" w:hAnsi="Segoe UI" w:cs="Segoe UI"/>
          <w:color w:val="7030A0"/>
          <w:sz w:val="20"/>
          <w:szCs w:val="20"/>
          <w:u w:val="single"/>
          <w:lang w:val="fr-BE" w:eastAsia="fr-BE"/>
        </w:rPr>
        <w:sectPr w:rsidR="00803BA8" w:rsidRPr="007C6E82">
          <w:headerReference w:type="default" r:id="rId27"/>
          <w:footerReference w:type="default" r:id="rId2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27914B" w14:textId="77777777" w:rsidR="004B6241" w:rsidRPr="007C6E82" w:rsidRDefault="004B6241" w:rsidP="00E43D7D">
      <w:pPr>
        <w:pStyle w:val="Corpsdetexte"/>
        <w:spacing w:before="238"/>
        <w:ind w:left="220"/>
        <w:jc w:val="both"/>
        <w:rPr>
          <w:rFonts w:ascii="Segoe UI" w:hAnsi="Segoe UI" w:cs="Segoe UI"/>
          <w:sz w:val="20"/>
          <w:szCs w:val="20"/>
          <w:lang w:val="fr-BE"/>
        </w:rPr>
      </w:pPr>
    </w:p>
    <w:p w14:paraId="22AB3D39" w14:textId="77777777" w:rsidR="004859C9" w:rsidRPr="007C6E82" w:rsidRDefault="004859C9" w:rsidP="00E43D7D">
      <w:pPr>
        <w:pStyle w:val="Corpsdetexte"/>
        <w:jc w:val="both"/>
        <w:rPr>
          <w:rFonts w:ascii="Segoe UI" w:hAnsi="Segoe UI" w:cs="Segoe UI"/>
          <w:sz w:val="20"/>
          <w:szCs w:val="20"/>
          <w:lang w:val="fr-BE"/>
        </w:rPr>
      </w:pPr>
    </w:p>
    <w:p w14:paraId="4EC1BC0D" w14:textId="282C3C6C" w:rsidR="00D80494" w:rsidRPr="007C6E82" w:rsidRDefault="00D80494" w:rsidP="000B707F">
      <w:pPr>
        <w:jc w:val="both"/>
        <w:rPr>
          <w:rFonts w:ascii="Segoe UI" w:hAnsi="Segoe UI" w:cs="Segoe UI"/>
          <w:sz w:val="20"/>
          <w:szCs w:val="20"/>
        </w:rPr>
      </w:pPr>
    </w:p>
    <w:sectPr w:rsidR="00D80494" w:rsidRPr="007C6E82">
      <w:pgSz w:w="11900" w:h="16840"/>
      <w:pgMar w:top="480" w:right="440" w:bottom="480" w:left="60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98FA" w14:textId="77777777" w:rsidR="005D769E" w:rsidRDefault="005D769E">
      <w:r>
        <w:separator/>
      </w:r>
    </w:p>
  </w:endnote>
  <w:endnote w:type="continuationSeparator" w:id="0">
    <w:p w14:paraId="6C08278F" w14:textId="77777777" w:rsidR="005D769E" w:rsidRDefault="005D769E">
      <w:r>
        <w:continuationSeparator/>
      </w:r>
    </w:p>
  </w:endnote>
  <w:endnote w:type="continuationNotice" w:id="1">
    <w:p w14:paraId="0228C9C8" w14:textId="77777777" w:rsidR="005D769E" w:rsidRDefault="005D7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3DB1" w14:textId="1E9BF865" w:rsidR="004859C9" w:rsidRDefault="00A23DE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AB3DB4" wp14:editId="4C6A21B5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1810385" cy="139065"/>
              <wp:effectExtent l="0" t="0" r="0" b="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B3E2C" w14:textId="24FB801E" w:rsidR="004859C9" w:rsidRDefault="004859C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B3DB4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8" type="#_x0000_t202" style="position:absolute;margin-left:25.45pt;margin-top:816.75pt;width:142.5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" filled="f" stroked="f">
              <v:textbox inset="0,0,0,0">
                <w:txbxContent>
                  <w:p w14:paraId="22AB3E2C" w14:textId="24FB801E" w:rsidR="004859C9" w:rsidRDefault="004859C9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2AB3DB5" wp14:editId="09AA5DE5">
              <wp:simplePos x="0" y="0"/>
              <wp:positionH relativeFrom="page">
                <wp:posOffset>7040880</wp:posOffset>
              </wp:positionH>
              <wp:positionV relativeFrom="page">
                <wp:posOffset>10372725</wp:posOffset>
              </wp:positionV>
              <wp:extent cx="192405" cy="139065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B3E2D" w14:textId="77777777" w:rsidR="004859C9" w:rsidRDefault="004779B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B3DB5" id="Zone de texte 8" o:spid="_x0000_s1029" type="#_x0000_t202" style="position:absolute;margin-left:554.4pt;margin-top:816.75pt;width:15.15pt;height:10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" filled="f" stroked="f">
              <v:textbox inset="0,0,0,0">
                <w:txbxContent>
                  <w:p w14:paraId="22AB3E2D" w14:textId="77777777" w:rsidR="004859C9" w:rsidRDefault="004779B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D6C5" w14:textId="77777777" w:rsidR="005D769E" w:rsidRDefault="005D769E">
      <w:r>
        <w:separator/>
      </w:r>
    </w:p>
  </w:footnote>
  <w:footnote w:type="continuationSeparator" w:id="0">
    <w:p w14:paraId="371A426A" w14:textId="77777777" w:rsidR="005D769E" w:rsidRDefault="005D769E">
      <w:r>
        <w:continuationSeparator/>
      </w:r>
    </w:p>
  </w:footnote>
  <w:footnote w:type="continuationNotice" w:id="1">
    <w:p w14:paraId="1B5496D2" w14:textId="77777777" w:rsidR="005D769E" w:rsidRDefault="005D76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3DB0" w14:textId="7D24523B" w:rsidR="004859C9" w:rsidRDefault="00A23DE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2AB3DB2" wp14:editId="0073FFAD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B3E2A" w14:textId="70BA7E07" w:rsidR="004859C9" w:rsidRPr="00BA12B5" w:rsidRDefault="00BA12B5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"/>
                              <w:sz w:val="16"/>
                              <w:lang w:val="fr-BE"/>
                            </w:rPr>
                            <w:t>12/10/2023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B3DB2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margin-left:25.45pt;margin-top:13.75pt;width:42.05pt;height:10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" filled="f" stroked="f">
              <v:textbox inset="0,0,0,0">
                <w:txbxContent>
                  <w:p w14:paraId="22AB3E2A" w14:textId="70BA7E07" w:rsidR="004859C9" w:rsidRPr="00BA12B5" w:rsidRDefault="00BA12B5">
                    <w:pPr>
                      <w:spacing w:before="14"/>
                      <w:ind w:left="20"/>
                      <w:rPr>
                        <w:rFonts w:ascii="Arial"/>
                        <w:sz w:val="16"/>
                        <w:lang w:val="fr-BE"/>
                      </w:rPr>
                    </w:pPr>
                    <w:r>
                      <w:rPr>
                        <w:rFonts w:ascii="Arial"/>
                        <w:sz w:val="16"/>
                        <w:lang w:val="fr-BE"/>
                      </w:rPr>
                      <w:t>12/10/2023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AB3DB3" wp14:editId="5BF3F9A5">
              <wp:simplePos x="0" y="0"/>
              <wp:positionH relativeFrom="page">
                <wp:posOffset>3201035</wp:posOffset>
              </wp:positionH>
              <wp:positionV relativeFrom="page">
                <wp:posOffset>174625</wp:posOffset>
              </wp:positionV>
              <wp:extent cx="2047240" cy="139065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2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B3E2B" w14:textId="05DED1BB" w:rsidR="004859C9" w:rsidRDefault="004779B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Accessibilité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E17CAA"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E17CAA">
                            <w:rPr>
                              <w:rFonts w:ascii="Arial" w:hAnsi="Arial"/>
                              <w:sz w:val="16"/>
                            </w:rPr>
                            <w:t>Repères</w:t>
                          </w:r>
                          <w:proofErr w:type="spellEnd"/>
                          <w:r w:rsidR="00E17CAA">
                            <w:rPr>
                              <w:rFonts w:ascii="Arial" w:hAnsi="Arial"/>
                              <w:sz w:val="16"/>
                            </w:rPr>
                            <w:t xml:space="preserve"> du Numérique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 CSA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B3DB3" id="Zone de texte 10" o:spid="_x0000_s1027" type="#_x0000_t202" style="position:absolute;margin-left:252.05pt;margin-top:13.75pt;width:161.2pt;height:10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" filled="f" stroked="f">
              <v:textbox inset="0,0,0,0">
                <w:txbxContent>
                  <w:p w14:paraId="22AB3E2B" w14:textId="05DED1BB" w:rsidR="004859C9" w:rsidRDefault="004779B0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Accessibilité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E17CAA"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 w:rsidR="00E17CAA">
                      <w:rPr>
                        <w:rFonts w:ascii="Arial" w:hAnsi="Arial"/>
                        <w:sz w:val="16"/>
                      </w:rPr>
                      <w:t>Repères</w:t>
                    </w:r>
                    <w:proofErr w:type="spellEnd"/>
                    <w:r w:rsidR="00E17CAA">
                      <w:rPr>
                        <w:rFonts w:ascii="Arial" w:hAnsi="Arial"/>
                        <w:sz w:val="16"/>
                      </w:rPr>
                      <w:t xml:space="preserve"> du Numérique</w:t>
                    </w:r>
                    <w:r>
                      <w:rPr>
                        <w:rFonts w:ascii="Arial" w:hAnsi="Arial"/>
                        <w:sz w:val="16"/>
                      </w:rPr>
                      <w:t>- CSA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156"/>
    <w:multiLevelType w:val="hybridMultilevel"/>
    <w:tmpl w:val="D130D17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32DC"/>
    <w:multiLevelType w:val="hybridMultilevel"/>
    <w:tmpl w:val="CE62180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61C3"/>
    <w:multiLevelType w:val="hybridMultilevel"/>
    <w:tmpl w:val="3C5E73F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02FB90">
      <w:numFmt w:val="bullet"/>
      <w:lvlText w:val="-"/>
      <w:lvlJc w:val="left"/>
      <w:pPr>
        <w:ind w:left="1800" w:hanging="720"/>
      </w:pPr>
      <w:rPr>
        <w:rFonts w:ascii="Segoe UI" w:eastAsia="Times New Roman" w:hAnsi="Segoe UI" w:cs="Segoe U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D5C25"/>
    <w:multiLevelType w:val="hybridMultilevel"/>
    <w:tmpl w:val="A04285B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1A5C"/>
    <w:multiLevelType w:val="hybridMultilevel"/>
    <w:tmpl w:val="010A5294"/>
    <w:lvl w:ilvl="0" w:tplc="3EDC08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57D0"/>
    <w:multiLevelType w:val="hybridMultilevel"/>
    <w:tmpl w:val="2A765E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81EFD"/>
    <w:multiLevelType w:val="hybridMultilevel"/>
    <w:tmpl w:val="FCC22A9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C6FC3"/>
    <w:multiLevelType w:val="hybridMultilevel"/>
    <w:tmpl w:val="B87886A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D529B"/>
    <w:multiLevelType w:val="hybridMultilevel"/>
    <w:tmpl w:val="96167904"/>
    <w:lvl w:ilvl="0" w:tplc="0D24917E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86E0B"/>
    <w:multiLevelType w:val="hybridMultilevel"/>
    <w:tmpl w:val="F8186C1E"/>
    <w:lvl w:ilvl="0" w:tplc="3EDC0888">
      <w:start w:val="1"/>
      <w:numFmt w:val="bullet"/>
      <w:lvlText w:val=""/>
      <w:lvlJc w:val="left"/>
      <w:pPr>
        <w:ind w:left="8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1E7C3263"/>
    <w:multiLevelType w:val="hybridMultilevel"/>
    <w:tmpl w:val="15DE693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54EBD"/>
    <w:multiLevelType w:val="hybridMultilevel"/>
    <w:tmpl w:val="55C01F20"/>
    <w:lvl w:ilvl="0" w:tplc="3EDC08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830F6"/>
    <w:multiLevelType w:val="hybridMultilevel"/>
    <w:tmpl w:val="1D9E776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779FC"/>
    <w:multiLevelType w:val="hybridMultilevel"/>
    <w:tmpl w:val="0C50B4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B24"/>
    <w:multiLevelType w:val="hybridMultilevel"/>
    <w:tmpl w:val="3508C5D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F4854"/>
    <w:multiLevelType w:val="hybridMultilevel"/>
    <w:tmpl w:val="17CA017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1036"/>
    <w:multiLevelType w:val="hybridMultilevel"/>
    <w:tmpl w:val="4CF25FC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F4FE0"/>
    <w:multiLevelType w:val="hybridMultilevel"/>
    <w:tmpl w:val="18C6C1B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B7DF8"/>
    <w:multiLevelType w:val="hybridMultilevel"/>
    <w:tmpl w:val="DA8850D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07F9A"/>
    <w:multiLevelType w:val="hybridMultilevel"/>
    <w:tmpl w:val="2F84405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83B8B"/>
    <w:multiLevelType w:val="hybridMultilevel"/>
    <w:tmpl w:val="F3D826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E0DEB"/>
    <w:multiLevelType w:val="hybridMultilevel"/>
    <w:tmpl w:val="92F67E5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76ADC"/>
    <w:multiLevelType w:val="hybridMultilevel"/>
    <w:tmpl w:val="81CC035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E6564"/>
    <w:multiLevelType w:val="hybridMultilevel"/>
    <w:tmpl w:val="E23EF07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F2820"/>
    <w:multiLevelType w:val="hybridMultilevel"/>
    <w:tmpl w:val="2E607F4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56BD5"/>
    <w:multiLevelType w:val="hybridMultilevel"/>
    <w:tmpl w:val="1BF01E22"/>
    <w:lvl w:ilvl="0" w:tplc="3EDC08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D5381"/>
    <w:multiLevelType w:val="hybridMultilevel"/>
    <w:tmpl w:val="91C6F6A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744E9"/>
    <w:multiLevelType w:val="hybridMultilevel"/>
    <w:tmpl w:val="4CE2FAA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BC2E06">
      <w:numFmt w:val="bullet"/>
      <w:lvlText w:val="-"/>
      <w:lvlJc w:val="left"/>
      <w:pPr>
        <w:ind w:left="1800" w:hanging="720"/>
      </w:pPr>
      <w:rPr>
        <w:rFonts w:ascii="Segoe UI" w:eastAsia="Times New Roman" w:hAnsi="Segoe UI" w:cs="Segoe U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A1F03"/>
    <w:multiLevelType w:val="hybridMultilevel"/>
    <w:tmpl w:val="B7803276"/>
    <w:lvl w:ilvl="0" w:tplc="3EDC0888">
      <w:start w:val="1"/>
      <w:numFmt w:val="bullet"/>
      <w:lvlText w:val=""/>
      <w:lvlJc w:val="left"/>
      <w:pPr>
        <w:ind w:left="88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9" w15:restartNumberingAfterBreak="0">
    <w:nsid w:val="549B1218"/>
    <w:multiLevelType w:val="hybridMultilevel"/>
    <w:tmpl w:val="CCE03432"/>
    <w:lvl w:ilvl="0" w:tplc="3EDC08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E5123"/>
    <w:multiLevelType w:val="multilevel"/>
    <w:tmpl w:val="D564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3913C3"/>
    <w:multiLevelType w:val="hybridMultilevel"/>
    <w:tmpl w:val="CB60CF5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0318"/>
    <w:multiLevelType w:val="hybridMultilevel"/>
    <w:tmpl w:val="2B0CCCC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D0E8C"/>
    <w:multiLevelType w:val="hybridMultilevel"/>
    <w:tmpl w:val="AD1223D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264B9"/>
    <w:multiLevelType w:val="hybridMultilevel"/>
    <w:tmpl w:val="6DF484F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663AD"/>
    <w:multiLevelType w:val="hybridMultilevel"/>
    <w:tmpl w:val="4928FED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70083"/>
    <w:multiLevelType w:val="hybridMultilevel"/>
    <w:tmpl w:val="9C6C52E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056F3"/>
    <w:multiLevelType w:val="hybridMultilevel"/>
    <w:tmpl w:val="BB286DA8"/>
    <w:lvl w:ilvl="0" w:tplc="3EDC0888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3103701"/>
    <w:multiLevelType w:val="hybridMultilevel"/>
    <w:tmpl w:val="C43E222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47B60"/>
    <w:multiLevelType w:val="hybridMultilevel"/>
    <w:tmpl w:val="3048931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C078D"/>
    <w:multiLevelType w:val="hybridMultilevel"/>
    <w:tmpl w:val="DE62EBA0"/>
    <w:lvl w:ilvl="0" w:tplc="3EDC08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42CFA"/>
    <w:multiLevelType w:val="hybridMultilevel"/>
    <w:tmpl w:val="6178C47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F3E56"/>
    <w:multiLevelType w:val="hybridMultilevel"/>
    <w:tmpl w:val="39F6137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B675E"/>
    <w:multiLevelType w:val="hybridMultilevel"/>
    <w:tmpl w:val="BE1A8A4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A152C"/>
    <w:multiLevelType w:val="hybridMultilevel"/>
    <w:tmpl w:val="0AE8C822"/>
    <w:lvl w:ilvl="0" w:tplc="B2D4DE0C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0" w:hanging="360"/>
      </w:pPr>
    </w:lvl>
    <w:lvl w:ilvl="2" w:tplc="080C001B" w:tentative="1">
      <w:start w:val="1"/>
      <w:numFmt w:val="lowerRoman"/>
      <w:lvlText w:val="%3."/>
      <w:lvlJc w:val="right"/>
      <w:pPr>
        <w:ind w:left="1900" w:hanging="180"/>
      </w:pPr>
    </w:lvl>
    <w:lvl w:ilvl="3" w:tplc="080C000F" w:tentative="1">
      <w:start w:val="1"/>
      <w:numFmt w:val="decimal"/>
      <w:lvlText w:val="%4."/>
      <w:lvlJc w:val="left"/>
      <w:pPr>
        <w:ind w:left="2620" w:hanging="360"/>
      </w:pPr>
    </w:lvl>
    <w:lvl w:ilvl="4" w:tplc="080C0019" w:tentative="1">
      <w:start w:val="1"/>
      <w:numFmt w:val="lowerLetter"/>
      <w:lvlText w:val="%5."/>
      <w:lvlJc w:val="left"/>
      <w:pPr>
        <w:ind w:left="3340" w:hanging="360"/>
      </w:pPr>
    </w:lvl>
    <w:lvl w:ilvl="5" w:tplc="080C001B" w:tentative="1">
      <w:start w:val="1"/>
      <w:numFmt w:val="lowerRoman"/>
      <w:lvlText w:val="%6."/>
      <w:lvlJc w:val="right"/>
      <w:pPr>
        <w:ind w:left="4060" w:hanging="180"/>
      </w:pPr>
    </w:lvl>
    <w:lvl w:ilvl="6" w:tplc="080C000F" w:tentative="1">
      <w:start w:val="1"/>
      <w:numFmt w:val="decimal"/>
      <w:lvlText w:val="%7."/>
      <w:lvlJc w:val="left"/>
      <w:pPr>
        <w:ind w:left="4780" w:hanging="360"/>
      </w:pPr>
    </w:lvl>
    <w:lvl w:ilvl="7" w:tplc="080C0019" w:tentative="1">
      <w:start w:val="1"/>
      <w:numFmt w:val="lowerLetter"/>
      <w:lvlText w:val="%8."/>
      <w:lvlJc w:val="left"/>
      <w:pPr>
        <w:ind w:left="5500" w:hanging="360"/>
      </w:pPr>
    </w:lvl>
    <w:lvl w:ilvl="8" w:tplc="080C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31726694">
    <w:abstractNumId w:val="8"/>
  </w:num>
  <w:num w:numId="2" w16cid:durableId="918948910">
    <w:abstractNumId w:val="30"/>
  </w:num>
  <w:num w:numId="3" w16cid:durableId="1822575470">
    <w:abstractNumId w:val="28"/>
  </w:num>
  <w:num w:numId="4" w16cid:durableId="937104967">
    <w:abstractNumId w:val="9"/>
  </w:num>
  <w:num w:numId="5" w16cid:durableId="278991348">
    <w:abstractNumId w:val="40"/>
  </w:num>
  <w:num w:numId="6" w16cid:durableId="1937908602">
    <w:abstractNumId w:val="35"/>
  </w:num>
  <w:num w:numId="7" w16cid:durableId="1489829915">
    <w:abstractNumId w:val="14"/>
  </w:num>
  <w:num w:numId="8" w16cid:durableId="1644851059">
    <w:abstractNumId w:val="31"/>
  </w:num>
  <w:num w:numId="9" w16cid:durableId="10572215">
    <w:abstractNumId w:val="15"/>
  </w:num>
  <w:num w:numId="10" w16cid:durableId="1245723888">
    <w:abstractNumId w:val="27"/>
  </w:num>
  <w:num w:numId="11" w16cid:durableId="1468159049">
    <w:abstractNumId w:val="6"/>
  </w:num>
  <w:num w:numId="12" w16cid:durableId="1824659990">
    <w:abstractNumId w:val="13"/>
  </w:num>
  <w:num w:numId="13" w16cid:durableId="2014146203">
    <w:abstractNumId w:val="17"/>
  </w:num>
  <w:num w:numId="14" w16cid:durableId="1832022028">
    <w:abstractNumId w:val="0"/>
  </w:num>
  <w:num w:numId="15" w16cid:durableId="1295065061">
    <w:abstractNumId w:val="43"/>
  </w:num>
  <w:num w:numId="16" w16cid:durableId="107746609">
    <w:abstractNumId w:val="36"/>
  </w:num>
  <w:num w:numId="17" w16cid:durableId="1062216067">
    <w:abstractNumId w:val="41"/>
  </w:num>
  <w:num w:numId="18" w16cid:durableId="1428424134">
    <w:abstractNumId w:val="38"/>
  </w:num>
  <w:num w:numId="19" w16cid:durableId="507477191">
    <w:abstractNumId w:val="22"/>
  </w:num>
  <w:num w:numId="20" w16cid:durableId="1095202769">
    <w:abstractNumId w:val="29"/>
  </w:num>
  <w:num w:numId="21" w16cid:durableId="908540099">
    <w:abstractNumId w:val="3"/>
  </w:num>
  <w:num w:numId="22" w16cid:durableId="1406684274">
    <w:abstractNumId w:val="23"/>
  </w:num>
  <w:num w:numId="23" w16cid:durableId="1897743918">
    <w:abstractNumId w:val="12"/>
  </w:num>
  <w:num w:numId="24" w16cid:durableId="1704556849">
    <w:abstractNumId w:val="19"/>
  </w:num>
  <w:num w:numId="25" w16cid:durableId="825170770">
    <w:abstractNumId w:val="16"/>
  </w:num>
  <w:num w:numId="26" w16cid:durableId="20714705">
    <w:abstractNumId w:val="20"/>
  </w:num>
  <w:num w:numId="27" w16cid:durableId="2123962130">
    <w:abstractNumId w:val="11"/>
  </w:num>
  <w:num w:numId="28" w16cid:durableId="938097277">
    <w:abstractNumId w:val="37"/>
  </w:num>
  <w:num w:numId="29" w16cid:durableId="948194811">
    <w:abstractNumId w:val="4"/>
  </w:num>
  <w:num w:numId="30" w16cid:durableId="18052370">
    <w:abstractNumId w:val="25"/>
  </w:num>
  <w:num w:numId="31" w16cid:durableId="1545751901">
    <w:abstractNumId w:val="44"/>
  </w:num>
  <w:num w:numId="32" w16cid:durableId="44524423">
    <w:abstractNumId w:val="2"/>
  </w:num>
  <w:num w:numId="33" w16cid:durableId="1320424536">
    <w:abstractNumId w:val="18"/>
  </w:num>
  <w:num w:numId="34" w16cid:durableId="1387483670">
    <w:abstractNumId w:val="33"/>
  </w:num>
  <w:num w:numId="35" w16cid:durableId="1381633408">
    <w:abstractNumId w:val="5"/>
  </w:num>
  <w:num w:numId="36" w16cid:durableId="1492527220">
    <w:abstractNumId w:val="32"/>
  </w:num>
  <w:num w:numId="37" w16cid:durableId="69088111">
    <w:abstractNumId w:val="42"/>
  </w:num>
  <w:num w:numId="38" w16cid:durableId="1995063284">
    <w:abstractNumId w:val="24"/>
  </w:num>
  <w:num w:numId="39" w16cid:durableId="1324625817">
    <w:abstractNumId w:val="34"/>
  </w:num>
  <w:num w:numId="40" w16cid:durableId="208107659">
    <w:abstractNumId w:val="26"/>
  </w:num>
  <w:num w:numId="41" w16cid:durableId="737283292">
    <w:abstractNumId w:val="10"/>
  </w:num>
  <w:num w:numId="42" w16cid:durableId="647902157">
    <w:abstractNumId w:val="1"/>
  </w:num>
  <w:num w:numId="43" w16cid:durableId="787048072">
    <w:abstractNumId w:val="21"/>
  </w:num>
  <w:num w:numId="44" w16cid:durableId="2030597111">
    <w:abstractNumId w:val="7"/>
  </w:num>
  <w:num w:numId="45" w16cid:durableId="2010479994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C9"/>
    <w:rsid w:val="000167BB"/>
    <w:rsid w:val="00017757"/>
    <w:rsid w:val="00017C18"/>
    <w:rsid w:val="000315AD"/>
    <w:rsid w:val="0003238B"/>
    <w:rsid w:val="00050A45"/>
    <w:rsid w:val="000551E7"/>
    <w:rsid w:val="00061E07"/>
    <w:rsid w:val="00063F19"/>
    <w:rsid w:val="000672FA"/>
    <w:rsid w:val="00067A38"/>
    <w:rsid w:val="00071167"/>
    <w:rsid w:val="0007536B"/>
    <w:rsid w:val="00082A24"/>
    <w:rsid w:val="00083835"/>
    <w:rsid w:val="000A4C98"/>
    <w:rsid w:val="000B4558"/>
    <w:rsid w:val="000B707F"/>
    <w:rsid w:val="000C0223"/>
    <w:rsid w:val="000C6959"/>
    <w:rsid w:val="000D160A"/>
    <w:rsid w:val="000F1438"/>
    <w:rsid w:val="0010295E"/>
    <w:rsid w:val="00110919"/>
    <w:rsid w:val="00114D54"/>
    <w:rsid w:val="00116C43"/>
    <w:rsid w:val="00120A26"/>
    <w:rsid w:val="00127CA1"/>
    <w:rsid w:val="0013675D"/>
    <w:rsid w:val="00140EB0"/>
    <w:rsid w:val="00142668"/>
    <w:rsid w:val="00150C52"/>
    <w:rsid w:val="00153078"/>
    <w:rsid w:val="00166C01"/>
    <w:rsid w:val="001675E3"/>
    <w:rsid w:val="00190D15"/>
    <w:rsid w:val="001922C2"/>
    <w:rsid w:val="0019585C"/>
    <w:rsid w:val="001A2B48"/>
    <w:rsid w:val="001A6475"/>
    <w:rsid w:val="001B21CB"/>
    <w:rsid w:val="001B3395"/>
    <w:rsid w:val="001B399B"/>
    <w:rsid w:val="001E18FA"/>
    <w:rsid w:val="001E76A9"/>
    <w:rsid w:val="001F3397"/>
    <w:rsid w:val="00207A0E"/>
    <w:rsid w:val="002105D6"/>
    <w:rsid w:val="0021398C"/>
    <w:rsid w:val="00213C71"/>
    <w:rsid w:val="0021462A"/>
    <w:rsid w:val="002158C8"/>
    <w:rsid w:val="0023050F"/>
    <w:rsid w:val="00231CE3"/>
    <w:rsid w:val="002331E9"/>
    <w:rsid w:val="002372F1"/>
    <w:rsid w:val="0025449D"/>
    <w:rsid w:val="002673E8"/>
    <w:rsid w:val="00293D81"/>
    <w:rsid w:val="002944C5"/>
    <w:rsid w:val="002A404D"/>
    <w:rsid w:val="002B7494"/>
    <w:rsid w:val="002C19A4"/>
    <w:rsid w:val="002D3448"/>
    <w:rsid w:val="002D5499"/>
    <w:rsid w:val="002E039C"/>
    <w:rsid w:val="002E7B79"/>
    <w:rsid w:val="002F211A"/>
    <w:rsid w:val="002F3E19"/>
    <w:rsid w:val="00301D3A"/>
    <w:rsid w:val="00303323"/>
    <w:rsid w:val="003123A9"/>
    <w:rsid w:val="00333102"/>
    <w:rsid w:val="00345A18"/>
    <w:rsid w:val="00370B22"/>
    <w:rsid w:val="003724E5"/>
    <w:rsid w:val="003739BD"/>
    <w:rsid w:val="00373DDA"/>
    <w:rsid w:val="0038275B"/>
    <w:rsid w:val="003A2288"/>
    <w:rsid w:val="003B00EA"/>
    <w:rsid w:val="003B20C3"/>
    <w:rsid w:val="003D09F2"/>
    <w:rsid w:val="003D0C15"/>
    <w:rsid w:val="003D729A"/>
    <w:rsid w:val="003F2312"/>
    <w:rsid w:val="003F6B60"/>
    <w:rsid w:val="00400AC9"/>
    <w:rsid w:val="004026EE"/>
    <w:rsid w:val="0042282A"/>
    <w:rsid w:val="00422A93"/>
    <w:rsid w:val="0043124C"/>
    <w:rsid w:val="0043152C"/>
    <w:rsid w:val="004338F8"/>
    <w:rsid w:val="00445655"/>
    <w:rsid w:val="00445D26"/>
    <w:rsid w:val="00461372"/>
    <w:rsid w:val="004671A9"/>
    <w:rsid w:val="00473770"/>
    <w:rsid w:val="004779B0"/>
    <w:rsid w:val="00481EC9"/>
    <w:rsid w:val="0048363C"/>
    <w:rsid w:val="004859C9"/>
    <w:rsid w:val="00486580"/>
    <w:rsid w:val="004A0F5D"/>
    <w:rsid w:val="004B390A"/>
    <w:rsid w:val="004B6241"/>
    <w:rsid w:val="004D0F18"/>
    <w:rsid w:val="004D20F9"/>
    <w:rsid w:val="004D58C3"/>
    <w:rsid w:val="004D6D49"/>
    <w:rsid w:val="004D7B2D"/>
    <w:rsid w:val="004F0891"/>
    <w:rsid w:val="004F0FB8"/>
    <w:rsid w:val="004F443A"/>
    <w:rsid w:val="004F5FAE"/>
    <w:rsid w:val="00502F1F"/>
    <w:rsid w:val="00505D2A"/>
    <w:rsid w:val="005137CF"/>
    <w:rsid w:val="005369E9"/>
    <w:rsid w:val="00540783"/>
    <w:rsid w:val="00545C17"/>
    <w:rsid w:val="00556537"/>
    <w:rsid w:val="00557473"/>
    <w:rsid w:val="0058299F"/>
    <w:rsid w:val="00584DA7"/>
    <w:rsid w:val="00591783"/>
    <w:rsid w:val="00597024"/>
    <w:rsid w:val="005A0E43"/>
    <w:rsid w:val="005A18B0"/>
    <w:rsid w:val="005A3B7F"/>
    <w:rsid w:val="005B5FA4"/>
    <w:rsid w:val="005D769E"/>
    <w:rsid w:val="005E79F2"/>
    <w:rsid w:val="005F2B4B"/>
    <w:rsid w:val="005F4F48"/>
    <w:rsid w:val="00604A22"/>
    <w:rsid w:val="0060618C"/>
    <w:rsid w:val="0061024E"/>
    <w:rsid w:val="0062699C"/>
    <w:rsid w:val="0063088E"/>
    <w:rsid w:val="006372A1"/>
    <w:rsid w:val="006412F3"/>
    <w:rsid w:val="00643015"/>
    <w:rsid w:val="00643A94"/>
    <w:rsid w:val="0064447A"/>
    <w:rsid w:val="00645D8A"/>
    <w:rsid w:val="00647560"/>
    <w:rsid w:val="006574FF"/>
    <w:rsid w:val="00660188"/>
    <w:rsid w:val="0066498D"/>
    <w:rsid w:val="00666222"/>
    <w:rsid w:val="006858A2"/>
    <w:rsid w:val="006922AE"/>
    <w:rsid w:val="006A5BAF"/>
    <w:rsid w:val="006C17C9"/>
    <w:rsid w:val="006D30C8"/>
    <w:rsid w:val="006E17E6"/>
    <w:rsid w:val="006F33BF"/>
    <w:rsid w:val="006F43CA"/>
    <w:rsid w:val="006F4CFE"/>
    <w:rsid w:val="006F5C1F"/>
    <w:rsid w:val="00711128"/>
    <w:rsid w:val="00711EBE"/>
    <w:rsid w:val="007148FE"/>
    <w:rsid w:val="00716388"/>
    <w:rsid w:val="007232D1"/>
    <w:rsid w:val="0072463D"/>
    <w:rsid w:val="007300B8"/>
    <w:rsid w:val="00735329"/>
    <w:rsid w:val="0074504F"/>
    <w:rsid w:val="007516CD"/>
    <w:rsid w:val="00751784"/>
    <w:rsid w:val="00763E86"/>
    <w:rsid w:val="007664B2"/>
    <w:rsid w:val="00767394"/>
    <w:rsid w:val="00772CB6"/>
    <w:rsid w:val="007732F3"/>
    <w:rsid w:val="007957BA"/>
    <w:rsid w:val="00795995"/>
    <w:rsid w:val="007A4672"/>
    <w:rsid w:val="007B7446"/>
    <w:rsid w:val="007B7E07"/>
    <w:rsid w:val="007C2FBC"/>
    <w:rsid w:val="007C6E82"/>
    <w:rsid w:val="007D3485"/>
    <w:rsid w:val="007E02D2"/>
    <w:rsid w:val="007E5448"/>
    <w:rsid w:val="00803BA8"/>
    <w:rsid w:val="008231F2"/>
    <w:rsid w:val="00835CDC"/>
    <w:rsid w:val="00844FE1"/>
    <w:rsid w:val="00845358"/>
    <w:rsid w:val="00862E08"/>
    <w:rsid w:val="008871D1"/>
    <w:rsid w:val="008A73EA"/>
    <w:rsid w:val="008A774A"/>
    <w:rsid w:val="008B1651"/>
    <w:rsid w:val="008B6792"/>
    <w:rsid w:val="008B7A86"/>
    <w:rsid w:val="008C6B5E"/>
    <w:rsid w:val="008E27D7"/>
    <w:rsid w:val="00914674"/>
    <w:rsid w:val="00920D7B"/>
    <w:rsid w:val="009537BE"/>
    <w:rsid w:val="00960243"/>
    <w:rsid w:val="00970CC0"/>
    <w:rsid w:val="00970DB0"/>
    <w:rsid w:val="00973411"/>
    <w:rsid w:val="00980BC9"/>
    <w:rsid w:val="00986ABF"/>
    <w:rsid w:val="009916E3"/>
    <w:rsid w:val="0099394B"/>
    <w:rsid w:val="009954E4"/>
    <w:rsid w:val="009A4154"/>
    <w:rsid w:val="009A7801"/>
    <w:rsid w:val="009B48F0"/>
    <w:rsid w:val="009C3850"/>
    <w:rsid w:val="009C3C0E"/>
    <w:rsid w:val="009C3DED"/>
    <w:rsid w:val="009C5386"/>
    <w:rsid w:val="009C68D1"/>
    <w:rsid w:val="009C6EE6"/>
    <w:rsid w:val="009C7E90"/>
    <w:rsid w:val="009D50AF"/>
    <w:rsid w:val="009E2F45"/>
    <w:rsid w:val="00A0392A"/>
    <w:rsid w:val="00A13AC6"/>
    <w:rsid w:val="00A1686A"/>
    <w:rsid w:val="00A23DE3"/>
    <w:rsid w:val="00A26426"/>
    <w:rsid w:val="00A27BF2"/>
    <w:rsid w:val="00A510FE"/>
    <w:rsid w:val="00A656AC"/>
    <w:rsid w:val="00A6760C"/>
    <w:rsid w:val="00A70046"/>
    <w:rsid w:val="00A72417"/>
    <w:rsid w:val="00A73E3A"/>
    <w:rsid w:val="00A87884"/>
    <w:rsid w:val="00A9256D"/>
    <w:rsid w:val="00A95185"/>
    <w:rsid w:val="00AB1B4F"/>
    <w:rsid w:val="00AB5763"/>
    <w:rsid w:val="00AC003B"/>
    <w:rsid w:val="00AC0618"/>
    <w:rsid w:val="00AC0F0D"/>
    <w:rsid w:val="00AC4E9D"/>
    <w:rsid w:val="00AE2C90"/>
    <w:rsid w:val="00AE5537"/>
    <w:rsid w:val="00B03A40"/>
    <w:rsid w:val="00B06AB3"/>
    <w:rsid w:val="00B12615"/>
    <w:rsid w:val="00B1322A"/>
    <w:rsid w:val="00B13734"/>
    <w:rsid w:val="00B140F0"/>
    <w:rsid w:val="00B27187"/>
    <w:rsid w:val="00B44CA2"/>
    <w:rsid w:val="00B513D3"/>
    <w:rsid w:val="00B645BB"/>
    <w:rsid w:val="00B73BFE"/>
    <w:rsid w:val="00B74A24"/>
    <w:rsid w:val="00B76429"/>
    <w:rsid w:val="00B76A3F"/>
    <w:rsid w:val="00B9140B"/>
    <w:rsid w:val="00BA12B5"/>
    <w:rsid w:val="00BB12B1"/>
    <w:rsid w:val="00BB5D9A"/>
    <w:rsid w:val="00BB62C9"/>
    <w:rsid w:val="00BD347D"/>
    <w:rsid w:val="00BD3799"/>
    <w:rsid w:val="00BE1617"/>
    <w:rsid w:val="00C16CC9"/>
    <w:rsid w:val="00C2181A"/>
    <w:rsid w:val="00C3474E"/>
    <w:rsid w:val="00C4788E"/>
    <w:rsid w:val="00C625CF"/>
    <w:rsid w:val="00C73FBC"/>
    <w:rsid w:val="00C843A6"/>
    <w:rsid w:val="00C8510D"/>
    <w:rsid w:val="00CC44F3"/>
    <w:rsid w:val="00CD6891"/>
    <w:rsid w:val="00CD69EA"/>
    <w:rsid w:val="00CE26B6"/>
    <w:rsid w:val="00CE2816"/>
    <w:rsid w:val="00CF1361"/>
    <w:rsid w:val="00CF27BE"/>
    <w:rsid w:val="00CF3E69"/>
    <w:rsid w:val="00CF4E19"/>
    <w:rsid w:val="00D01685"/>
    <w:rsid w:val="00D17FBF"/>
    <w:rsid w:val="00D21C1B"/>
    <w:rsid w:val="00D3215D"/>
    <w:rsid w:val="00D35B1E"/>
    <w:rsid w:val="00D5465F"/>
    <w:rsid w:val="00D61B4A"/>
    <w:rsid w:val="00D64E84"/>
    <w:rsid w:val="00D663D5"/>
    <w:rsid w:val="00D72352"/>
    <w:rsid w:val="00D80494"/>
    <w:rsid w:val="00D92BB1"/>
    <w:rsid w:val="00DA52D5"/>
    <w:rsid w:val="00DB387C"/>
    <w:rsid w:val="00DC58C0"/>
    <w:rsid w:val="00DD4D11"/>
    <w:rsid w:val="00DE0B21"/>
    <w:rsid w:val="00DE1A0D"/>
    <w:rsid w:val="00DF6ADE"/>
    <w:rsid w:val="00E050C1"/>
    <w:rsid w:val="00E07C30"/>
    <w:rsid w:val="00E12500"/>
    <w:rsid w:val="00E14FAE"/>
    <w:rsid w:val="00E17CAA"/>
    <w:rsid w:val="00E43D7D"/>
    <w:rsid w:val="00E81151"/>
    <w:rsid w:val="00E937BB"/>
    <w:rsid w:val="00E94A32"/>
    <w:rsid w:val="00E96DD6"/>
    <w:rsid w:val="00E96E50"/>
    <w:rsid w:val="00EA1F60"/>
    <w:rsid w:val="00EA6D07"/>
    <w:rsid w:val="00EA70DC"/>
    <w:rsid w:val="00EB05FE"/>
    <w:rsid w:val="00EB545D"/>
    <w:rsid w:val="00EB78F7"/>
    <w:rsid w:val="00EC0BBC"/>
    <w:rsid w:val="00ED0472"/>
    <w:rsid w:val="00EE1F41"/>
    <w:rsid w:val="00EF51A4"/>
    <w:rsid w:val="00EF78C2"/>
    <w:rsid w:val="00F0202E"/>
    <w:rsid w:val="00F270F0"/>
    <w:rsid w:val="00F276A4"/>
    <w:rsid w:val="00F369B6"/>
    <w:rsid w:val="00F405DE"/>
    <w:rsid w:val="00F45DAD"/>
    <w:rsid w:val="00F71388"/>
    <w:rsid w:val="00F71CAE"/>
    <w:rsid w:val="00F72362"/>
    <w:rsid w:val="00F7767A"/>
    <w:rsid w:val="00F80693"/>
    <w:rsid w:val="00F902E6"/>
    <w:rsid w:val="00F9142E"/>
    <w:rsid w:val="00F9604C"/>
    <w:rsid w:val="00FA14FB"/>
    <w:rsid w:val="00FB1859"/>
    <w:rsid w:val="00FB53FE"/>
    <w:rsid w:val="00FD221E"/>
    <w:rsid w:val="00FE6C22"/>
    <w:rsid w:val="00FE79DF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B3CCE"/>
  <w15:docId w15:val="{000B90E8-FE30-4B1C-9D87-C48C6F03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ABF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9"/>
    <w:qFormat/>
    <w:pPr>
      <w:ind w:left="100"/>
      <w:outlineLvl w:val="0"/>
    </w:pPr>
    <w:rPr>
      <w:b/>
      <w:bCs/>
      <w:sz w:val="48"/>
      <w:szCs w:val="48"/>
    </w:rPr>
  </w:style>
  <w:style w:type="paragraph" w:styleId="Titre2">
    <w:name w:val="heading 2"/>
    <w:basedOn w:val="Normal"/>
    <w:link w:val="Titre2Car"/>
    <w:uiPriority w:val="9"/>
    <w:unhideWhenUsed/>
    <w:qFormat/>
    <w:pPr>
      <w:spacing w:before="225"/>
      <w:ind w:left="100"/>
      <w:outlineLvl w:val="1"/>
    </w:pPr>
    <w:rPr>
      <w:b/>
      <w:bCs/>
      <w:sz w:val="41"/>
      <w:szCs w:val="41"/>
    </w:rPr>
  </w:style>
  <w:style w:type="paragraph" w:styleId="Titre3">
    <w:name w:val="heading 3"/>
    <w:basedOn w:val="Normal"/>
    <w:uiPriority w:val="9"/>
    <w:unhideWhenUsed/>
    <w:qFormat/>
    <w:pPr>
      <w:spacing w:before="170"/>
      <w:ind w:left="100"/>
      <w:outlineLvl w:val="2"/>
    </w:pPr>
    <w:rPr>
      <w:sz w:val="36"/>
      <w:szCs w:val="36"/>
    </w:rPr>
  </w:style>
  <w:style w:type="paragraph" w:styleId="Titre4">
    <w:name w:val="heading 4"/>
    <w:basedOn w:val="Normal"/>
    <w:uiPriority w:val="9"/>
    <w:unhideWhenUsed/>
    <w:qFormat/>
    <w:pPr>
      <w:ind w:left="10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9"/>
    <w:unhideWhenUsed/>
    <w:qFormat/>
    <w:pPr>
      <w:ind w:left="150"/>
      <w:jc w:val="center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E1A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4F0F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F0F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F0FB8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0F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0FB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F5997"/>
    <w:rPr>
      <w:color w:val="0000FF"/>
      <w:u w:val="single"/>
    </w:rPr>
  </w:style>
  <w:style w:type="table" w:styleId="Tableausimple4">
    <w:name w:val="Plain Table 4"/>
    <w:basedOn w:val="TableauNormal"/>
    <w:uiPriority w:val="44"/>
    <w:rsid w:val="00803BA8"/>
    <w:pPr>
      <w:widowControl/>
      <w:autoSpaceDE/>
      <w:autoSpaceDN/>
    </w:pPr>
    <w:rPr>
      <w:lang w:val="fr-B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E43D7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BE" w:eastAsia="fr-BE"/>
    </w:rPr>
  </w:style>
  <w:style w:type="table" w:styleId="Grilledutableau">
    <w:name w:val="Table Grid"/>
    <w:basedOn w:val="TableauNormal"/>
    <w:uiPriority w:val="39"/>
    <w:rsid w:val="00E43D7D"/>
    <w:pPr>
      <w:widowControl/>
      <w:autoSpaceDE/>
      <w:autoSpaceDN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7C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7CAA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17C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7CAA"/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F71388"/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13734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21398C"/>
    <w:rPr>
      <w:i/>
      <w:iCs/>
    </w:rPr>
  </w:style>
  <w:style w:type="character" w:styleId="lev">
    <w:name w:val="Strong"/>
    <w:basedOn w:val="Policepardfaut"/>
    <w:uiPriority w:val="22"/>
    <w:qFormat/>
    <w:rsid w:val="0063088E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105D6"/>
    <w:rPr>
      <w:color w:val="605E5C"/>
      <w:shd w:val="clear" w:color="auto" w:fill="E1DFDD"/>
    </w:rPr>
  </w:style>
  <w:style w:type="table" w:styleId="TableauGrille2-Accentuation4">
    <w:name w:val="Grid Table 2 Accent 4"/>
    <w:basedOn w:val="TableauNormal"/>
    <w:uiPriority w:val="47"/>
    <w:rsid w:val="00C843A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simple3">
    <w:name w:val="Plain Table 3"/>
    <w:basedOn w:val="TableauNormal"/>
    <w:uiPriority w:val="43"/>
    <w:rsid w:val="00C843A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Policepardfaut"/>
    <w:rsid w:val="0066498D"/>
  </w:style>
  <w:style w:type="paragraph" w:styleId="Sansinterligne">
    <w:name w:val="No Spacing"/>
    <w:uiPriority w:val="1"/>
    <w:qFormat/>
    <w:rsid w:val="007B7E07"/>
    <w:pPr>
      <w:widowControl/>
      <w:autoSpaceDE/>
      <w:autoSpaceDN/>
    </w:pPr>
    <w:rPr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A23DE3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eop">
    <w:name w:val="eop"/>
    <w:basedOn w:val="Policepardfaut"/>
    <w:rsid w:val="00DD4D11"/>
  </w:style>
  <w:style w:type="character" w:customStyle="1" w:styleId="Titre2Car">
    <w:name w:val="Titre 2 Car"/>
    <w:basedOn w:val="Policepardfaut"/>
    <w:link w:val="Titre2"/>
    <w:uiPriority w:val="9"/>
    <w:rsid w:val="00E81151"/>
    <w:rPr>
      <w:rFonts w:ascii="Times New Roman" w:eastAsia="Times New Roman" w:hAnsi="Times New Roman" w:cs="Times New Roman"/>
      <w:b/>
      <w:bCs/>
      <w:sz w:val="41"/>
      <w:szCs w:val="4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44FE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844FE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44FE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ange.be/fr/support/assistance-technique/tv/comment-parametrer-les-langues-et-les-sous-titres" TargetMode="External"/><Relationship Id="rId13" Type="http://schemas.openxmlformats.org/officeDocument/2006/relationships/hyperlink" Target="https://www2.telenet.be/fr/serviceclient/comment-modifier-la-langue-pour-la-t-l-vision-digitale" TargetMode="External"/><Relationship Id="rId18" Type="http://schemas.openxmlformats.org/officeDocument/2006/relationships/image" Target="media/image3.svg"/><Relationship Id="rId26" Type="http://schemas.openxmlformats.org/officeDocument/2006/relationships/hyperlink" Target="https://www.proximus.be/support/fr/id_sfaqr_tv_lg_audio/particuliers/support/television/utiliser-pickx/menu-fonctions-pickx/multi-audio-changer-de-langue-sans-zapper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ssistance.voo.be/fr/support/television/voo-tv-/reglages/activer-ou-desactiver-l-audio-description-de-voo-tv-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2.telenet.be/fr/serviceclient/comment-modifier-la-langue-pour-la-t-l-vision-digitale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proximus.be/support/fr/id_sfaqr_tv_lg_audio/particuliers/support/television/utiliser-pickx/menu-fonctions-pickx/multi-audio-changer-de-langue-sans-zappe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sistance.voo.be/fr/support/television/box--evasion/utiliser-mon-decodeur/langue-et-sous-titres/activer-des-sous-titres-avec-ma-box--evasion.html" TargetMode="External"/><Relationship Id="rId20" Type="http://schemas.openxmlformats.org/officeDocument/2006/relationships/hyperlink" Target="https://assistance.voo.be/fr/support/television/voo-tv-/reglages/activer-ou-desactiver-l-audio-description-de-voo-tv-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telenet.be/fr/serviceclient/comment-modifier-la-langue-pour-la-t-l-vision-digitale" TargetMode="External"/><Relationship Id="rId24" Type="http://schemas.openxmlformats.org/officeDocument/2006/relationships/hyperlink" Target="https://www.proximus.be/support/fr/id_sfaqr_tv_subtitles/particuliers/support/television/utiliser-pickx/changer-les-parametres/afficher-les-sous-titres-sur-votre-televis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sistance.voo.be/fr/support/tv/box-evasion/installation-et-activation/brancher-ma-box--evasion/trouver-le-mode-d-emploi-de-la-box--evasion.html" TargetMode="External"/><Relationship Id="rId23" Type="http://schemas.openxmlformats.org/officeDocument/2006/relationships/image" Target="media/image5.sv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assistance.voo.be/fr/support/television/voocorder/utiliser-mon-decodeur/langue-et-sous-titres/activer-la-description-audio-lorsque-je-regarde-un-programme-su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ange.be/fr/support/assistance-technique/tv/comment-parametrer-les-langues-et-les-sous-titres" TargetMode="External"/><Relationship Id="rId14" Type="http://schemas.openxmlformats.org/officeDocument/2006/relationships/hyperlink" Target="https://www2.telenet.be/fr/serviceclient/comment-modifier-la-langue-pour-la-t-l-vision-digitale" TargetMode="External"/><Relationship Id="rId22" Type="http://schemas.openxmlformats.org/officeDocument/2006/relationships/image" Target="media/image4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F7D4-3A73-457C-8E55-55BC6D22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7</Pages>
  <Words>2029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Links>
    <vt:vector size="240" baseType="variant">
      <vt:variant>
        <vt:i4>6619239</vt:i4>
      </vt:variant>
      <vt:variant>
        <vt:i4>159</vt:i4>
      </vt:variant>
      <vt:variant>
        <vt:i4>0</vt:i4>
      </vt:variant>
      <vt:variant>
        <vt:i4>5</vt:i4>
      </vt:variant>
      <vt:variant>
        <vt:lpwstr>http://www.csa.be/question</vt:lpwstr>
      </vt:variant>
      <vt:variant>
        <vt:lpwstr/>
      </vt:variant>
      <vt:variant>
        <vt:i4>6553704</vt:i4>
      </vt:variant>
      <vt:variant>
        <vt:i4>156</vt:i4>
      </vt:variant>
      <vt:variant>
        <vt:i4>0</vt:i4>
      </vt:variant>
      <vt:variant>
        <vt:i4>5</vt:i4>
      </vt:variant>
      <vt:variant>
        <vt:lpwstr>http://www.csa.be/</vt:lpwstr>
      </vt:variant>
      <vt:variant>
        <vt:lpwstr/>
      </vt:variant>
      <vt:variant>
        <vt:i4>6553704</vt:i4>
      </vt:variant>
      <vt:variant>
        <vt:i4>153</vt:i4>
      </vt:variant>
      <vt:variant>
        <vt:i4>0</vt:i4>
      </vt:variant>
      <vt:variant>
        <vt:i4>5</vt:i4>
      </vt:variant>
      <vt:variant>
        <vt:lpwstr>http://www.csa.be/</vt:lpwstr>
      </vt:variant>
      <vt:variant>
        <vt:lpwstr/>
      </vt:variant>
      <vt:variant>
        <vt:i4>5373994</vt:i4>
      </vt:variant>
      <vt:variant>
        <vt:i4>150</vt:i4>
      </vt:variant>
      <vt:variant>
        <vt:i4>0</vt:i4>
      </vt:variant>
      <vt:variant>
        <vt:i4>5</vt:i4>
      </vt:variant>
      <vt:variant>
        <vt:lpwstr>mailto:mathilde.prenant@csa.be</vt:lpwstr>
      </vt:variant>
      <vt:variant>
        <vt:lpwstr/>
      </vt:variant>
      <vt:variant>
        <vt:i4>851968</vt:i4>
      </vt:variant>
      <vt:variant>
        <vt:i4>147</vt:i4>
      </vt:variant>
      <vt:variant>
        <vt:i4>0</vt:i4>
      </vt:variant>
      <vt:variant>
        <vt:i4>5</vt:i4>
      </vt:variant>
      <vt:variant>
        <vt:lpwstr>https://www.csa.be/accessibilite/</vt:lpwstr>
      </vt:variant>
      <vt:variant>
        <vt:lpwstr/>
      </vt:variant>
      <vt:variant>
        <vt:i4>1572958</vt:i4>
      </vt:variant>
      <vt:variant>
        <vt:i4>144</vt:i4>
      </vt:variant>
      <vt:variant>
        <vt:i4>0</vt:i4>
      </vt:variant>
      <vt:variant>
        <vt:i4>5</vt:i4>
      </vt:variant>
      <vt:variant>
        <vt:lpwstr>https://www.proximus.be/support/fr/id_sfaqr_tv_lg_audio/particuliers/support/television/utiliser-pickx/menu-fonctions-pickx/multi-audio-changer-de-langue-sans-zapper.html</vt:lpwstr>
      </vt:variant>
      <vt:variant>
        <vt:lpwstr>/description</vt:lpwstr>
      </vt:variant>
      <vt:variant>
        <vt:i4>1572958</vt:i4>
      </vt:variant>
      <vt:variant>
        <vt:i4>141</vt:i4>
      </vt:variant>
      <vt:variant>
        <vt:i4>0</vt:i4>
      </vt:variant>
      <vt:variant>
        <vt:i4>5</vt:i4>
      </vt:variant>
      <vt:variant>
        <vt:lpwstr>https://www.proximus.be/support/fr/id_sfaqr_tv_lg_audio/particuliers/support/television/utiliser-pickx/menu-fonctions-pickx/multi-audio-changer-de-langue-sans-zapper.html</vt:lpwstr>
      </vt:variant>
      <vt:variant>
        <vt:lpwstr>/description</vt:lpwstr>
      </vt:variant>
      <vt:variant>
        <vt:i4>589868</vt:i4>
      </vt:variant>
      <vt:variant>
        <vt:i4>138</vt:i4>
      </vt:variant>
      <vt:variant>
        <vt:i4>0</vt:i4>
      </vt:variant>
      <vt:variant>
        <vt:i4>5</vt:i4>
      </vt:variant>
      <vt:variant>
        <vt:lpwstr>https://www.proximus.be/support/fr/id_sfaqr_tv_subtitles/particuliers/support/television/utiliser-pickx/changer-les-parametres/afficher-les-sous-titres-sur-votre-television.html</vt:lpwstr>
      </vt:variant>
      <vt:variant>
        <vt:lpwstr/>
      </vt:variant>
      <vt:variant>
        <vt:i4>6881327</vt:i4>
      </vt:variant>
      <vt:variant>
        <vt:i4>135</vt:i4>
      </vt:variant>
      <vt:variant>
        <vt:i4>0</vt:i4>
      </vt:variant>
      <vt:variant>
        <vt:i4>5</vt:i4>
      </vt:variant>
      <vt:variant>
        <vt:lpwstr>https://assistance.voo.be/fr/support/television/voo-tv-/reglages/activer-ou-desactiver-l-audio-description-de-voo-tv-.html</vt:lpwstr>
      </vt:variant>
      <vt:variant>
        <vt:lpwstr/>
      </vt:variant>
      <vt:variant>
        <vt:i4>6881327</vt:i4>
      </vt:variant>
      <vt:variant>
        <vt:i4>132</vt:i4>
      </vt:variant>
      <vt:variant>
        <vt:i4>0</vt:i4>
      </vt:variant>
      <vt:variant>
        <vt:i4>5</vt:i4>
      </vt:variant>
      <vt:variant>
        <vt:lpwstr>https://assistance.voo.be/fr/support/television/voo-tv-/reglages/activer-ou-desactiver-l-audio-description-de-voo-tv-.html</vt:lpwstr>
      </vt:variant>
      <vt:variant>
        <vt:lpwstr/>
      </vt:variant>
      <vt:variant>
        <vt:i4>2687073</vt:i4>
      </vt:variant>
      <vt:variant>
        <vt:i4>129</vt:i4>
      </vt:variant>
      <vt:variant>
        <vt:i4>0</vt:i4>
      </vt:variant>
      <vt:variant>
        <vt:i4>5</vt:i4>
      </vt:variant>
      <vt:variant>
        <vt:lpwstr>https://assistance.voo.be/fr/support/television/voocorder/utiliser-mon-decodeur/langue-et-sous-titres/activer-la-description-audio-lorsque-je-regarde-un-programme-sur.html</vt:lpwstr>
      </vt:variant>
      <vt:variant>
        <vt:lpwstr/>
      </vt:variant>
      <vt:variant>
        <vt:i4>4128821</vt:i4>
      </vt:variant>
      <vt:variant>
        <vt:i4>126</vt:i4>
      </vt:variant>
      <vt:variant>
        <vt:i4>0</vt:i4>
      </vt:variant>
      <vt:variant>
        <vt:i4>5</vt:i4>
      </vt:variant>
      <vt:variant>
        <vt:lpwstr>https://assistance.voo.be/fr/support/television/box--evasion/utiliser-mon-decodeur/langue-et-sous-titres/activer-des-sous-titres-avec-ma-box--evasion.html</vt:lpwstr>
      </vt:variant>
      <vt:variant>
        <vt:lpwstr/>
      </vt:variant>
      <vt:variant>
        <vt:i4>3342395</vt:i4>
      </vt:variant>
      <vt:variant>
        <vt:i4>123</vt:i4>
      </vt:variant>
      <vt:variant>
        <vt:i4>0</vt:i4>
      </vt:variant>
      <vt:variant>
        <vt:i4>5</vt:i4>
      </vt:variant>
      <vt:variant>
        <vt:lpwstr>https://www2.telenet.be/fr/serviceclient/comment-modifier-la-langue-pour-la-t-l-vision-digitale</vt:lpwstr>
      </vt:variant>
      <vt:variant>
        <vt:lpwstr/>
      </vt:variant>
      <vt:variant>
        <vt:i4>3342395</vt:i4>
      </vt:variant>
      <vt:variant>
        <vt:i4>120</vt:i4>
      </vt:variant>
      <vt:variant>
        <vt:i4>0</vt:i4>
      </vt:variant>
      <vt:variant>
        <vt:i4>5</vt:i4>
      </vt:variant>
      <vt:variant>
        <vt:lpwstr>https://www2.telenet.be/fr/serviceclient/comment-modifier-la-langue-pour-la-t-l-vision-digitale</vt:lpwstr>
      </vt:variant>
      <vt:variant>
        <vt:lpwstr/>
      </vt:variant>
      <vt:variant>
        <vt:i4>3342395</vt:i4>
      </vt:variant>
      <vt:variant>
        <vt:i4>117</vt:i4>
      </vt:variant>
      <vt:variant>
        <vt:i4>0</vt:i4>
      </vt:variant>
      <vt:variant>
        <vt:i4>5</vt:i4>
      </vt:variant>
      <vt:variant>
        <vt:lpwstr>https://www2.telenet.be/fr/serviceclient/comment-modifier-la-langue-pour-la-t-l-vision-digitale</vt:lpwstr>
      </vt:variant>
      <vt:variant>
        <vt:lpwstr/>
      </vt:variant>
      <vt:variant>
        <vt:i4>3342395</vt:i4>
      </vt:variant>
      <vt:variant>
        <vt:i4>114</vt:i4>
      </vt:variant>
      <vt:variant>
        <vt:i4>0</vt:i4>
      </vt:variant>
      <vt:variant>
        <vt:i4>5</vt:i4>
      </vt:variant>
      <vt:variant>
        <vt:lpwstr>https://www2.telenet.be/fr/serviceclient/comment-modifier-la-langue-pour-la-t-l-vision-digitale</vt:lpwstr>
      </vt:variant>
      <vt:variant>
        <vt:lpwstr/>
      </vt:variant>
      <vt:variant>
        <vt:i4>7471206</vt:i4>
      </vt:variant>
      <vt:variant>
        <vt:i4>111</vt:i4>
      </vt:variant>
      <vt:variant>
        <vt:i4>0</vt:i4>
      </vt:variant>
      <vt:variant>
        <vt:i4>5</vt:i4>
      </vt:variant>
      <vt:variant>
        <vt:lpwstr>https://www.orange.be/fr/support/assistance-technique/tv/comment-parametrer-les-langues-et-les-sous-titres</vt:lpwstr>
      </vt:variant>
      <vt:variant>
        <vt:lpwstr/>
      </vt:variant>
      <vt:variant>
        <vt:i4>7471206</vt:i4>
      </vt:variant>
      <vt:variant>
        <vt:i4>108</vt:i4>
      </vt:variant>
      <vt:variant>
        <vt:i4>0</vt:i4>
      </vt:variant>
      <vt:variant>
        <vt:i4>5</vt:i4>
      </vt:variant>
      <vt:variant>
        <vt:lpwstr>https://www.orange.be/fr/support/assistance-technique/tv/comment-parametrer-les-langues-et-les-sous-titres</vt:lpwstr>
      </vt:variant>
      <vt:variant>
        <vt:lpwstr/>
      </vt:variant>
      <vt:variant>
        <vt:i4>8257660</vt:i4>
      </vt:variant>
      <vt:variant>
        <vt:i4>105</vt:i4>
      </vt:variant>
      <vt:variant>
        <vt:i4>0</vt:i4>
      </vt:variant>
      <vt:variant>
        <vt:i4>5</vt:i4>
      </vt:variant>
      <vt:variant>
        <vt:lpwstr>https://www.rtbf.be/tv/guide-tv</vt:lpwstr>
      </vt:variant>
      <vt:variant>
        <vt:lpwstr/>
      </vt:variant>
      <vt:variant>
        <vt:i4>4522083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_Comment_savoir_si</vt:lpwstr>
      </vt:variant>
      <vt:variant>
        <vt:i4>7536656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_2-2_Comment_savoir</vt:lpwstr>
      </vt:variant>
      <vt:variant>
        <vt:i4>8061052</vt:i4>
      </vt:variant>
      <vt:variant>
        <vt:i4>96</vt:i4>
      </vt:variant>
      <vt:variant>
        <vt:i4>0</vt:i4>
      </vt:variant>
      <vt:variant>
        <vt:i4>5</vt:i4>
      </vt:variant>
      <vt:variant>
        <vt:lpwstr>https://www.csa.be/97195/accessibilite-des-programmes-le-secteur-publie-une-charte-qualite/</vt:lpwstr>
      </vt:variant>
      <vt:variant>
        <vt:lpwstr/>
      </vt:variant>
      <vt:variant>
        <vt:i4>8257607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_Comment_active-t-on_le</vt:lpwstr>
      </vt:variant>
      <vt:variant>
        <vt:i4>8061052</vt:i4>
      </vt:variant>
      <vt:variant>
        <vt:i4>90</vt:i4>
      </vt:variant>
      <vt:variant>
        <vt:i4>0</vt:i4>
      </vt:variant>
      <vt:variant>
        <vt:i4>5</vt:i4>
      </vt:variant>
      <vt:variant>
        <vt:lpwstr>https://www.csa.be/97195/accessibilite-des-programmes-le-secteur-publie-une-charte-qualite/</vt:lpwstr>
      </vt:variant>
      <vt:variant>
        <vt:lpwstr/>
      </vt:variant>
      <vt:variant>
        <vt:i4>8061052</vt:i4>
      </vt:variant>
      <vt:variant>
        <vt:i4>87</vt:i4>
      </vt:variant>
      <vt:variant>
        <vt:i4>0</vt:i4>
      </vt:variant>
      <vt:variant>
        <vt:i4>5</vt:i4>
      </vt:variant>
      <vt:variant>
        <vt:lpwstr>https://www.csa.be/97195/accessibilite-des-programmes-le-secteur-publie-une-charte-qualite/</vt:lpwstr>
      </vt:variant>
      <vt:variant>
        <vt:lpwstr/>
      </vt:variant>
      <vt:variant>
        <vt:i4>8257607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_Comment_active-t-on_le</vt:lpwstr>
      </vt:variant>
      <vt:variant>
        <vt:i4>851968</vt:i4>
      </vt:variant>
      <vt:variant>
        <vt:i4>81</vt:i4>
      </vt:variant>
      <vt:variant>
        <vt:i4>0</vt:i4>
      </vt:variant>
      <vt:variant>
        <vt:i4>5</vt:i4>
      </vt:variant>
      <vt:variant>
        <vt:lpwstr>https://www.csa.be/accessibilite/</vt:lpwstr>
      </vt:variant>
      <vt:variant>
        <vt:lpwstr/>
      </vt:variant>
      <vt:variant>
        <vt:i4>1638463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_Toc85797072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_Toc85797071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_Toc85797070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_Toc85797069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_Toc85797068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_Toc85797067</vt:lpwstr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_Toc85797066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_Toc85797065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_Toc85797064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_Toc85797063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_Toc85797062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_Toc85797061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_Toc85797060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Prenant</dc:creator>
  <cp:keywords/>
  <cp:lastModifiedBy>Cédric Mauer</cp:lastModifiedBy>
  <cp:revision>4</cp:revision>
  <dcterms:created xsi:type="dcterms:W3CDTF">2023-10-11T12:22:00Z</dcterms:created>
  <dcterms:modified xsi:type="dcterms:W3CDTF">2023-10-12T08:27:00Z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Mozilla/5.0 (Windows NT 10.0; Win64; x64) AppleWebKit/537.36 (KHTML, like Gecko) Chrome/77.0.3865.90 Safari/537.36</vt:lpwstr>
  </property>
  <property fmtid="{D5CDD505-2E9C-101B-9397-08002B2CF9AE}" pid="4" name="LastSaved">
    <vt:filetime>2021-09-21T00:00:00Z</vt:filetime>
  </property>
</Properties>
</file>